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C1AE9" w:rsidRDefault="00CC1AE9" w:rsidP="00CC1AE9">
      <w:pPr>
        <w:widowControl w:val="0"/>
        <w:autoSpaceDE w:val="0"/>
        <w:autoSpaceDN w:val="0"/>
        <w:adjustRightInd w:val="0"/>
        <w:snapToGrid w:val="0"/>
        <w:spacing w:after="0" w:line="240" w:lineRule="auto"/>
        <w:ind w:left="360" w:hanging="360"/>
        <w:jc w:val="center"/>
        <w:rPr>
          <w:rFonts w:ascii="Bookman Old Style" w:hAnsi="Bookman Old Style"/>
          <w:b/>
          <w:color w:val="000000"/>
          <w:sz w:val="28"/>
          <w:szCs w:val="28"/>
          <w:u w:val="single"/>
        </w:rPr>
      </w:pPr>
      <w:bookmarkStart w:id="0" w:name="_GoBack"/>
      <w:bookmarkEnd w:id="0"/>
      <w:r w:rsidRPr="00651BF0">
        <w:rPr>
          <w:rFonts w:ascii="Bookman Old Style" w:hAnsi="Bookman Old Style"/>
          <w:b/>
          <w:color w:val="000000"/>
          <w:sz w:val="28"/>
          <w:szCs w:val="28"/>
          <w:u w:val="single"/>
        </w:rPr>
        <w:t>Section 4(</w:t>
      </w:r>
      <w:r>
        <w:rPr>
          <w:rFonts w:ascii="Bookman Old Style" w:hAnsi="Bookman Old Style"/>
          <w:b/>
          <w:color w:val="000000"/>
          <w:sz w:val="28"/>
          <w:szCs w:val="28"/>
          <w:u w:val="single"/>
        </w:rPr>
        <w:t>1</w:t>
      </w:r>
      <w:proofErr w:type="gramStart"/>
      <w:r>
        <w:rPr>
          <w:rFonts w:ascii="Bookman Old Style" w:hAnsi="Bookman Old Style"/>
          <w:b/>
          <w:color w:val="000000"/>
          <w:sz w:val="28"/>
          <w:szCs w:val="28"/>
          <w:u w:val="single"/>
        </w:rPr>
        <w:t>)(</w:t>
      </w:r>
      <w:proofErr w:type="gramEnd"/>
      <w:r>
        <w:rPr>
          <w:rFonts w:ascii="Bookman Old Style" w:hAnsi="Bookman Old Style"/>
          <w:b/>
          <w:color w:val="000000"/>
          <w:sz w:val="28"/>
          <w:szCs w:val="28"/>
          <w:u w:val="single"/>
        </w:rPr>
        <w:t>b) of RTI Act 2005 Point – 11</w:t>
      </w:r>
    </w:p>
    <w:p w:rsidR="00CC1AE9" w:rsidRDefault="00CC1AE9" w:rsidP="00CC1AE9">
      <w:pPr>
        <w:widowControl w:val="0"/>
        <w:autoSpaceDE w:val="0"/>
        <w:autoSpaceDN w:val="0"/>
        <w:adjustRightInd w:val="0"/>
        <w:snapToGrid w:val="0"/>
        <w:spacing w:after="0" w:line="240" w:lineRule="auto"/>
        <w:ind w:left="360" w:hanging="360"/>
        <w:jc w:val="center"/>
        <w:rPr>
          <w:rFonts w:ascii="Bookman Old Style" w:hAnsi="Bookman Old Style" w:cs="Times-Roman"/>
          <w:b/>
          <w:color w:val="000000"/>
          <w:sz w:val="24"/>
          <w:u w:val="single"/>
        </w:rPr>
      </w:pPr>
      <w:r w:rsidRPr="003A0476">
        <w:rPr>
          <w:rFonts w:ascii="Bookman Old Style" w:hAnsi="Bookman Old Style" w:cs="Times-Roman"/>
          <w:b/>
          <w:color w:val="000000"/>
          <w:sz w:val="24"/>
          <w:u w:val="single"/>
        </w:rPr>
        <w:t>THE BUDGET ALLOCATED TO EACH OF ITS AGENCY, INDICATING THE PARTICULARS OF ALL PLANS, PROPOSED EXPENDITURES AN</w:t>
      </w:r>
      <w:r w:rsidR="003471DB">
        <w:rPr>
          <w:rFonts w:ascii="Bookman Old Style" w:hAnsi="Bookman Old Style" w:cs="Times-Roman"/>
          <w:b/>
          <w:color w:val="000000"/>
          <w:sz w:val="24"/>
          <w:u w:val="single"/>
        </w:rPr>
        <w:t>D REPORTS ON DISBURSEMENTS MADE 2023-24</w:t>
      </w:r>
    </w:p>
    <w:p w:rsidR="00CC1AE9" w:rsidRPr="003A0476" w:rsidRDefault="00CC1AE9" w:rsidP="00CC1AE9">
      <w:pPr>
        <w:widowControl w:val="0"/>
        <w:autoSpaceDE w:val="0"/>
        <w:autoSpaceDN w:val="0"/>
        <w:adjustRightInd w:val="0"/>
        <w:snapToGrid w:val="0"/>
        <w:spacing w:after="0" w:line="240" w:lineRule="auto"/>
        <w:ind w:left="360" w:hanging="360"/>
        <w:jc w:val="center"/>
        <w:rPr>
          <w:rFonts w:ascii="Bookman Old Style" w:hAnsi="Bookman Old Style"/>
          <w:b/>
          <w:color w:val="000000"/>
          <w:sz w:val="28"/>
          <w:szCs w:val="28"/>
          <w:u w:val="single"/>
        </w:rPr>
      </w:pPr>
    </w:p>
    <w:p w:rsidR="00FD41DA" w:rsidRDefault="00DE3361" w:rsidP="009417EC">
      <w:pPr>
        <w:jc w:val="center"/>
      </w:pPr>
      <w:r>
        <w:rPr>
          <w:noProof/>
          <w:lang w:val="en-IN" w:eastAsia="en-IN"/>
        </w:rPr>
        <w:drawing>
          <wp:inline distT="0" distB="0" distL="0" distR="0">
            <wp:extent cx="5353050" cy="64770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6536" cy="6517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38CC" w:rsidRDefault="004638CC" w:rsidP="00DE3361"/>
    <w:p w:rsidR="004638CC" w:rsidRDefault="00DE3361" w:rsidP="006655B8">
      <w:pPr>
        <w:jc w:val="center"/>
      </w:pPr>
      <w:r>
        <w:rPr>
          <w:noProof/>
          <w:lang w:val="en-IN" w:eastAsia="en-IN"/>
        </w:rPr>
        <w:lastRenderedPageBreak/>
        <w:drawing>
          <wp:inline distT="0" distB="0" distL="0" distR="0">
            <wp:extent cx="5207000" cy="743585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6657" cy="7463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38CC" w:rsidRDefault="00DE3361">
      <w:r>
        <w:lastRenderedPageBreak/>
        <w:t xml:space="preserve">                                                                   </w:t>
      </w:r>
      <w:r>
        <w:rPr>
          <w:noProof/>
          <w:lang w:val="en-IN" w:eastAsia="en-IN"/>
        </w:rPr>
        <w:drawing>
          <wp:inline distT="0" distB="0" distL="0" distR="0">
            <wp:extent cx="5308600" cy="7270750"/>
            <wp:effectExtent l="0" t="0" r="6350" b="635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5717" cy="7294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1AE9" w:rsidRDefault="00DB4DCC">
      <w:r>
        <w:lastRenderedPageBreak/>
        <w:t xml:space="preserve">                                                                                 </w:t>
      </w:r>
      <w:r>
        <w:rPr>
          <w:noProof/>
          <w:lang w:val="en-IN" w:eastAsia="en-IN"/>
        </w:rPr>
        <w:drawing>
          <wp:inline distT="0" distB="0" distL="0" distR="0">
            <wp:extent cx="4870450" cy="7244766"/>
            <wp:effectExtent l="0" t="0" r="635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0392" cy="725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6380" w:rsidRDefault="000D6380"/>
    <w:p w:rsidR="008D79E3" w:rsidRDefault="008D79E3">
      <w:r>
        <w:rPr>
          <w:noProof/>
          <w:lang w:val="en-IN" w:eastAsia="en-IN"/>
        </w:rPr>
        <w:lastRenderedPageBreak/>
        <w:drawing>
          <wp:inline distT="0" distB="0" distL="0" distR="0">
            <wp:extent cx="9423399" cy="7067550"/>
            <wp:effectExtent l="0" t="0" r="698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9162" cy="7071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79E3" w:rsidRDefault="008D79E3"/>
    <w:p w:rsidR="008D79E3" w:rsidRDefault="008D79E3">
      <w:r>
        <w:rPr>
          <w:noProof/>
          <w:lang w:val="en-IN" w:eastAsia="en-IN"/>
        </w:rPr>
        <w:lastRenderedPageBreak/>
        <w:drawing>
          <wp:inline distT="0" distB="0" distL="0" distR="0">
            <wp:extent cx="9582150" cy="7008340"/>
            <wp:effectExtent l="0" t="0" r="0" b="254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92328" cy="7015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D79E3" w:rsidSect="00DE3361">
      <w:pgSz w:w="15840" w:h="12240" w:orient="landscape"/>
      <w:pgMar w:top="270" w:right="360" w:bottom="63" w:left="27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Times-Roman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94F11"/>
    <w:rsid w:val="000D6380"/>
    <w:rsid w:val="001B0435"/>
    <w:rsid w:val="002F7A4E"/>
    <w:rsid w:val="003471DB"/>
    <w:rsid w:val="004638CC"/>
    <w:rsid w:val="00527981"/>
    <w:rsid w:val="005F6445"/>
    <w:rsid w:val="006655B8"/>
    <w:rsid w:val="008D79E3"/>
    <w:rsid w:val="00910896"/>
    <w:rsid w:val="00915F4D"/>
    <w:rsid w:val="009417EC"/>
    <w:rsid w:val="00CC1AE9"/>
    <w:rsid w:val="00DB4DCC"/>
    <w:rsid w:val="00DE3361"/>
    <w:rsid w:val="00E416A7"/>
    <w:rsid w:val="00F94F11"/>
    <w:rsid w:val="00FA43F2"/>
    <w:rsid w:val="00FD41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F7A4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F7A4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F7A4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F7A4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fontTable" Target="fontTable.xml"/><Relationship Id="rId5" Type="http://schemas.openxmlformats.org/officeDocument/2006/relationships/image" Target="media/image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6</Pages>
  <Words>53</Words>
  <Characters>303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Manager RTI</cp:lastModifiedBy>
  <cp:revision>5</cp:revision>
  <dcterms:created xsi:type="dcterms:W3CDTF">2023-11-28T07:34:00Z</dcterms:created>
  <dcterms:modified xsi:type="dcterms:W3CDTF">2023-11-29T06:55:00Z</dcterms:modified>
</cp:coreProperties>
</file>