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AC" w:rsidRDefault="00E465AC" w:rsidP="00E465AC">
      <w:pPr>
        <w:widowControl w:val="0"/>
        <w:autoSpaceDE w:val="0"/>
        <w:autoSpaceDN w:val="0"/>
        <w:adjustRightInd w:val="0"/>
        <w:snapToGrid w:val="0"/>
        <w:spacing w:after="0" w:line="240" w:lineRule="auto"/>
        <w:ind w:left="360" w:hanging="360"/>
        <w:jc w:val="center"/>
        <w:rPr>
          <w:rFonts w:ascii="Bookman Old Style" w:hAnsi="Bookman Old Style"/>
          <w:b/>
          <w:color w:val="000000"/>
          <w:sz w:val="28"/>
          <w:szCs w:val="28"/>
          <w:u w:val="single"/>
        </w:rPr>
      </w:pPr>
      <w:r>
        <w:rPr>
          <w:rFonts w:ascii="Bookman Old Style" w:hAnsi="Bookman Old Style"/>
          <w:b/>
          <w:color w:val="000000"/>
          <w:sz w:val="28"/>
          <w:szCs w:val="28"/>
          <w:u w:val="single"/>
        </w:rPr>
        <w:t>Section 4(1</w:t>
      </w:r>
      <w:proofErr w:type="gramStart"/>
      <w:r>
        <w:rPr>
          <w:rFonts w:ascii="Bookman Old Style" w:hAnsi="Bookman Old Style"/>
          <w:b/>
          <w:color w:val="000000"/>
          <w:sz w:val="28"/>
          <w:szCs w:val="28"/>
          <w:u w:val="single"/>
        </w:rPr>
        <w:t>)(</w:t>
      </w:r>
      <w:proofErr w:type="gramEnd"/>
      <w:r>
        <w:rPr>
          <w:rFonts w:ascii="Bookman Old Style" w:hAnsi="Bookman Old Style"/>
          <w:b/>
          <w:color w:val="000000"/>
          <w:sz w:val="28"/>
          <w:szCs w:val="28"/>
          <w:u w:val="single"/>
        </w:rPr>
        <w:t>b) of RTI Act 2005 Point - 15</w:t>
      </w:r>
    </w:p>
    <w:p w:rsidR="00E465AC" w:rsidRDefault="00E465AC" w:rsidP="00E465AC">
      <w:pPr>
        <w:jc w:val="both"/>
        <w:rPr>
          <w:rFonts w:ascii="Bookman Old Style" w:hAnsi="Bookman Old Style" w:cs="Times New Roman"/>
          <w:b/>
          <w:color w:val="000000" w:themeColor="text1"/>
          <w:sz w:val="28"/>
          <w:szCs w:val="28"/>
          <w:u w:val="single"/>
        </w:rPr>
      </w:pPr>
    </w:p>
    <w:p w:rsidR="00E465AC" w:rsidRDefault="00E465AC" w:rsidP="00E465AC">
      <w:pPr>
        <w:ind w:left="720" w:hanging="720"/>
        <w:jc w:val="center"/>
        <w:rPr>
          <w:rFonts w:ascii="Bookman Old Style" w:hAnsi="Bookman Old Style" w:cs="Times New Roman"/>
          <w:b/>
          <w:color w:val="000000" w:themeColor="text1"/>
          <w:sz w:val="28"/>
          <w:szCs w:val="28"/>
          <w:u w:val="single"/>
        </w:rPr>
      </w:pPr>
      <w:r>
        <w:rPr>
          <w:rFonts w:ascii="Bookman Old Style" w:hAnsi="Bookman Old Style" w:cs="Times New Roman"/>
          <w:b/>
          <w:color w:val="000000" w:themeColor="text1"/>
          <w:sz w:val="28"/>
          <w:szCs w:val="28"/>
        </w:rPr>
        <w:t xml:space="preserve">15. </w:t>
      </w:r>
      <w:r>
        <w:rPr>
          <w:rFonts w:ascii="Bookman Old Style" w:hAnsi="Bookman Old Style" w:cs="Times New Roman"/>
          <w:b/>
          <w:color w:val="000000" w:themeColor="text1"/>
          <w:sz w:val="28"/>
          <w:szCs w:val="28"/>
          <w:u w:val="single"/>
        </w:rPr>
        <w:t>THE PARTICULARS OF FACILITIES AVAILABLE TO CITIZENS FOR  OBTAINING  INFORMATION, INCLUDING THE WORKING HOURS OF A LIBRARY OR READING ROOM, IF MAINTAINED FOR PUBLIC USE;</w:t>
      </w:r>
    </w:p>
    <w:p w:rsidR="00376EBF" w:rsidRPr="00376EBF" w:rsidRDefault="00376EBF" w:rsidP="00376EBF">
      <w:pPr>
        <w:ind w:left="720" w:hanging="720"/>
        <w:jc w:val="both"/>
        <w:rPr>
          <w:rFonts w:ascii="Bookman Old Style" w:hAnsi="Bookman Old Style" w:cs="Times New Roman"/>
          <w:b/>
          <w:sz w:val="12"/>
          <w:szCs w:val="26"/>
        </w:rPr>
      </w:pPr>
      <w:bookmarkStart w:id="0" w:name="_GoBack"/>
      <w:bookmarkEnd w:id="0"/>
    </w:p>
    <w:p w:rsidR="00D85E43" w:rsidRPr="00D85E43" w:rsidRDefault="00D85E43" w:rsidP="00D85E43">
      <w:pPr>
        <w:ind w:firstLine="720"/>
        <w:jc w:val="both"/>
        <w:rPr>
          <w:rFonts w:ascii="Bookman Old Style" w:hAnsi="Bookman Old Style" w:cs="Times New Roman"/>
          <w:sz w:val="28"/>
          <w:szCs w:val="26"/>
        </w:rPr>
      </w:pPr>
      <w:r w:rsidRPr="00D85E43">
        <w:rPr>
          <w:rFonts w:ascii="Bookman Old Style" w:hAnsi="Bookman Old Style" w:cs="Times New Roman"/>
          <w:sz w:val="28"/>
          <w:szCs w:val="26"/>
        </w:rPr>
        <w:t xml:space="preserve">All the related Manuals, Regulations and other Books are available in the website.  At present, there is no library or reading room maintained in BESCOM for the use of general public.  </w:t>
      </w:r>
    </w:p>
    <w:p w:rsidR="00052272" w:rsidRDefault="00052272" w:rsidP="00D85E43">
      <w:pPr>
        <w:jc w:val="both"/>
      </w:pPr>
    </w:p>
    <w:sectPr w:rsidR="00052272" w:rsidSect="00A777DD">
      <w:pgSz w:w="12240" w:h="15840"/>
      <w:pgMar w:top="12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07405"/>
    <w:rsid w:val="00016A7C"/>
    <w:rsid w:val="00052272"/>
    <w:rsid w:val="000C0FAB"/>
    <w:rsid w:val="001472D0"/>
    <w:rsid w:val="001F7AFF"/>
    <w:rsid w:val="00376EBF"/>
    <w:rsid w:val="00413714"/>
    <w:rsid w:val="004E1ED7"/>
    <w:rsid w:val="00651BF0"/>
    <w:rsid w:val="0068696D"/>
    <w:rsid w:val="006A52C3"/>
    <w:rsid w:val="00722400"/>
    <w:rsid w:val="007D2504"/>
    <w:rsid w:val="007F1FE8"/>
    <w:rsid w:val="00834425"/>
    <w:rsid w:val="009118AA"/>
    <w:rsid w:val="009435EC"/>
    <w:rsid w:val="00A73770"/>
    <w:rsid w:val="00C07405"/>
    <w:rsid w:val="00C470D8"/>
    <w:rsid w:val="00D03BC0"/>
    <w:rsid w:val="00D505CC"/>
    <w:rsid w:val="00D85E43"/>
    <w:rsid w:val="00E4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77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5868">
      <w:bodyDiv w:val="1"/>
      <w:marLeft w:val="0"/>
      <w:marRight w:val="0"/>
      <w:marTop w:val="0"/>
      <w:marBottom w:val="0"/>
      <w:divBdr>
        <w:top w:val="none" w:sz="0" w:space="0" w:color="auto"/>
        <w:left w:val="none" w:sz="0" w:space="0" w:color="auto"/>
        <w:bottom w:val="none" w:sz="0" w:space="0" w:color="auto"/>
        <w:right w:val="none" w:sz="0" w:space="0" w:color="auto"/>
      </w:divBdr>
    </w:div>
    <w:div w:id="16488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Bescom</dc:creator>
  <cp:keywords/>
  <dc:description/>
  <cp:lastModifiedBy>Administrator</cp:lastModifiedBy>
  <cp:revision>16</cp:revision>
  <cp:lastPrinted>2015-09-08T06:27:00Z</cp:lastPrinted>
  <dcterms:created xsi:type="dcterms:W3CDTF">2014-02-18T09:41:00Z</dcterms:created>
  <dcterms:modified xsi:type="dcterms:W3CDTF">2017-11-21T07:57:00Z</dcterms:modified>
</cp:coreProperties>
</file>