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7B" w:rsidRDefault="0085477B" w:rsidP="001C1276">
      <w:pPr>
        <w:jc w:val="both"/>
        <w:rPr>
          <w:rFonts w:ascii="Bookman Old Style" w:hAnsi="Bookman Old Style"/>
          <w:b/>
          <w:sz w:val="30"/>
          <w:szCs w:val="30"/>
          <w:u w:val="single"/>
        </w:rPr>
      </w:pPr>
    </w:p>
    <w:p w:rsidR="004C15AA" w:rsidRPr="00D91DBE" w:rsidRDefault="006C0619" w:rsidP="001C1276">
      <w:pPr>
        <w:jc w:val="center"/>
        <w:rPr>
          <w:rFonts w:ascii="Bookman Old Style" w:hAnsi="Bookman Old Style"/>
          <w:b/>
          <w:sz w:val="34"/>
          <w:szCs w:val="34"/>
          <w:u w:val="single"/>
        </w:rPr>
      </w:pPr>
      <w:r>
        <w:rPr>
          <w:rFonts w:ascii="Bookman Old Style" w:hAnsi="Bookman Old Style"/>
          <w:b/>
          <w:sz w:val="34"/>
          <w:szCs w:val="34"/>
          <w:u w:val="single"/>
        </w:rPr>
        <w:t>Duties</w:t>
      </w:r>
      <w:r w:rsidR="00BB3F10" w:rsidRPr="00D91DBE">
        <w:rPr>
          <w:rFonts w:ascii="Bookman Old Style" w:hAnsi="Bookman Old Style"/>
          <w:b/>
          <w:sz w:val="34"/>
          <w:szCs w:val="34"/>
          <w:u w:val="single"/>
        </w:rPr>
        <w:t xml:space="preserve"> &amp; Responsibility of official</w:t>
      </w:r>
      <w:r w:rsidR="008C6ED0" w:rsidRPr="00D91DBE">
        <w:rPr>
          <w:rFonts w:ascii="Bookman Old Style" w:hAnsi="Bookman Old Style"/>
          <w:b/>
          <w:sz w:val="34"/>
          <w:szCs w:val="34"/>
          <w:u w:val="single"/>
        </w:rPr>
        <w:t>s</w:t>
      </w:r>
      <w:r w:rsidR="00847B66" w:rsidRPr="00D91DBE">
        <w:rPr>
          <w:rFonts w:ascii="Bookman Old Style" w:hAnsi="Bookman Old Style"/>
          <w:b/>
          <w:sz w:val="34"/>
          <w:szCs w:val="34"/>
          <w:u w:val="single"/>
        </w:rPr>
        <w:t>/Employees</w:t>
      </w:r>
      <w:r w:rsidR="00BB3F10" w:rsidRPr="00D91DBE">
        <w:rPr>
          <w:rFonts w:ascii="Bookman Old Style" w:hAnsi="Bookman Old Style"/>
          <w:b/>
          <w:sz w:val="34"/>
          <w:szCs w:val="34"/>
          <w:u w:val="single"/>
        </w:rPr>
        <w:t xml:space="preserve"> in BESCOM </w:t>
      </w:r>
      <w:r w:rsidR="00B51ACC" w:rsidRPr="00D91DBE">
        <w:rPr>
          <w:rFonts w:ascii="Bookman Old Style" w:hAnsi="Bookman Old Style"/>
          <w:b/>
          <w:sz w:val="34"/>
          <w:szCs w:val="34"/>
          <w:u w:val="single"/>
        </w:rPr>
        <w:t>Zonal Office</w:t>
      </w:r>
    </w:p>
    <w:p w:rsidR="0085477B" w:rsidRPr="0085477B" w:rsidRDefault="0085477B" w:rsidP="001C1276">
      <w:pPr>
        <w:jc w:val="both"/>
        <w:rPr>
          <w:rFonts w:ascii="Bookman Old Style" w:hAnsi="Bookman Old Style"/>
          <w:b/>
          <w:sz w:val="4"/>
          <w:szCs w:val="28"/>
          <w:u w:val="single"/>
        </w:rPr>
      </w:pPr>
    </w:p>
    <w:p w:rsidR="00BB3F10" w:rsidRPr="00915C78" w:rsidRDefault="00284554" w:rsidP="001C1276">
      <w:pPr>
        <w:jc w:val="center"/>
        <w:rPr>
          <w:rFonts w:ascii="Bookman Old Style" w:hAnsi="Bookman Old Style"/>
          <w:b/>
          <w:sz w:val="30"/>
          <w:szCs w:val="30"/>
          <w:u w:val="single"/>
        </w:rPr>
      </w:pPr>
      <w:r w:rsidRPr="00915C78">
        <w:rPr>
          <w:rFonts w:ascii="Bookman Old Style" w:hAnsi="Bookman Old Style"/>
          <w:b/>
          <w:sz w:val="30"/>
          <w:szCs w:val="30"/>
          <w:u w:val="single"/>
        </w:rPr>
        <w:t>Technical Section</w:t>
      </w:r>
    </w:p>
    <w:p w:rsidR="004C15AA" w:rsidRPr="00915C78" w:rsidRDefault="00284554" w:rsidP="001C1276">
      <w:pPr>
        <w:ind w:firstLine="360"/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915C78">
        <w:rPr>
          <w:rFonts w:ascii="Bookman Old Style" w:hAnsi="Bookman Old Style"/>
          <w:b/>
          <w:sz w:val="26"/>
          <w:szCs w:val="26"/>
          <w:u w:val="single"/>
        </w:rPr>
        <w:t>Chief Engineer (</w:t>
      </w:r>
      <w:proofErr w:type="spellStart"/>
      <w:r w:rsidRPr="00915C78">
        <w:rPr>
          <w:rFonts w:ascii="Bookman Old Style" w:hAnsi="Bookman Old Style"/>
          <w:b/>
          <w:sz w:val="26"/>
          <w:szCs w:val="26"/>
          <w:u w:val="single"/>
        </w:rPr>
        <w:t>Ele</w:t>
      </w:r>
      <w:proofErr w:type="spellEnd"/>
      <w:r w:rsidRPr="00915C78">
        <w:rPr>
          <w:rFonts w:ascii="Bookman Old Style" w:hAnsi="Bookman Old Style"/>
          <w:b/>
          <w:sz w:val="26"/>
          <w:szCs w:val="26"/>
          <w:u w:val="single"/>
        </w:rPr>
        <w:t>):</w:t>
      </w:r>
    </w:p>
    <w:p w:rsidR="00BB3F10" w:rsidRDefault="00BB3F10" w:rsidP="001C127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Head of the O &amp; M Zone.</w:t>
      </w:r>
    </w:p>
    <w:p w:rsidR="00BB3F10" w:rsidRDefault="00BB3F10" w:rsidP="001C127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Over all Technical and Administrative control of Electrical/Civil/MT Departments of the Zone.</w:t>
      </w:r>
    </w:p>
    <w:p w:rsidR="00BB3F10" w:rsidRDefault="00284554" w:rsidP="001C127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Planning/Execution/</w:t>
      </w:r>
      <w:r w:rsidR="00BB3F10">
        <w:rPr>
          <w:rFonts w:ascii="Bookman Old Style" w:hAnsi="Bookman Old Style"/>
          <w:sz w:val="24"/>
          <w:szCs w:val="24"/>
        </w:rPr>
        <w:t>Review of different works of the Zone.</w:t>
      </w:r>
    </w:p>
    <w:p w:rsidR="00BB3F10" w:rsidRDefault="00BB3F10" w:rsidP="001C127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progress reviewing authority of different works, for completing the works in time as per scheduled.</w:t>
      </w:r>
    </w:p>
    <w:p w:rsidR="00BB3F10" w:rsidRDefault="00BB3F10" w:rsidP="001C127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Furnishing the necessary statistical details t</w:t>
      </w:r>
      <w:r w:rsidR="00284554">
        <w:rPr>
          <w:rFonts w:ascii="Bookman Old Style" w:hAnsi="Bookman Old Style"/>
          <w:sz w:val="24"/>
          <w:szCs w:val="24"/>
        </w:rPr>
        <w:t>o corporate office periodically/</w:t>
      </w:r>
      <w:r>
        <w:rPr>
          <w:rFonts w:ascii="Bookman Old Style" w:hAnsi="Bookman Old Style"/>
          <w:sz w:val="24"/>
          <w:szCs w:val="24"/>
        </w:rPr>
        <w:t>as &amp; when required.</w:t>
      </w:r>
    </w:p>
    <w:p w:rsidR="00BB3F10" w:rsidRDefault="00BB3F10" w:rsidP="001C127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 communicating the n</w:t>
      </w:r>
      <w:r w:rsidR="00284554">
        <w:rPr>
          <w:rFonts w:ascii="Bookman Old Style" w:hAnsi="Bookman Old Style"/>
          <w:sz w:val="24"/>
          <w:szCs w:val="24"/>
        </w:rPr>
        <w:t xml:space="preserve">ecessary Technical </w:t>
      </w:r>
      <w:r w:rsidR="006C0619">
        <w:rPr>
          <w:rFonts w:ascii="Bookman Old Style" w:hAnsi="Bookman Old Style"/>
          <w:sz w:val="24"/>
          <w:szCs w:val="24"/>
        </w:rPr>
        <w:t>San</w:t>
      </w:r>
      <w:r w:rsidR="00284554">
        <w:rPr>
          <w:rFonts w:ascii="Bookman Old Style" w:hAnsi="Bookman Old Style"/>
          <w:sz w:val="24"/>
          <w:szCs w:val="24"/>
        </w:rPr>
        <w:t>ction/</w:t>
      </w:r>
      <w:r>
        <w:rPr>
          <w:rFonts w:ascii="Bookman Old Style" w:hAnsi="Bookman Old Style"/>
          <w:sz w:val="24"/>
          <w:szCs w:val="24"/>
        </w:rPr>
        <w:t>Administrative approvals for different works.</w:t>
      </w:r>
    </w:p>
    <w:p w:rsidR="00BB3F10" w:rsidRDefault="00BB3F10" w:rsidP="001C127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Procuring the Essential line materials for ongoing works.</w:t>
      </w:r>
    </w:p>
    <w:p w:rsidR="00BB3F10" w:rsidRDefault="00BB3F10" w:rsidP="001C127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Obtaining the necessary</w:t>
      </w:r>
      <w:r w:rsidR="006C0619">
        <w:rPr>
          <w:rFonts w:ascii="Bookman Old Style" w:hAnsi="Bookman Old Style"/>
          <w:sz w:val="24"/>
          <w:szCs w:val="24"/>
        </w:rPr>
        <w:t xml:space="preserve"> services through the man power/</w:t>
      </w:r>
      <w:r>
        <w:rPr>
          <w:rFonts w:ascii="Bookman Old Style" w:hAnsi="Bookman Old Style"/>
          <w:sz w:val="24"/>
          <w:szCs w:val="24"/>
        </w:rPr>
        <w:t>agency on contract basis.</w:t>
      </w:r>
    </w:p>
    <w:p w:rsidR="00BB3F10" w:rsidRDefault="00BB3F10" w:rsidP="001C127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Works as a Disciplinary </w:t>
      </w:r>
      <w:r w:rsidR="000F3EE5">
        <w:rPr>
          <w:rFonts w:ascii="Bookman Old Style" w:hAnsi="Bookman Old Style"/>
          <w:sz w:val="24"/>
          <w:szCs w:val="24"/>
        </w:rPr>
        <w:t xml:space="preserve">Authority for all </w:t>
      </w:r>
      <w:r w:rsidR="00284554">
        <w:rPr>
          <w:rFonts w:ascii="Bookman Old Style" w:hAnsi="Bookman Old Style"/>
          <w:sz w:val="24"/>
          <w:szCs w:val="24"/>
        </w:rPr>
        <w:t>the officials/</w:t>
      </w:r>
      <w:r w:rsidR="000F3EE5">
        <w:rPr>
          <w:rFonts w:ascii="Bookman Old Style" w:hAnsi="Bookman Old Style"/>
          <w:sz w:val="24"/>
          <w:szCs w:val="24"/>
        </w:rPr>
        <w:t>officers coming under the Zone.</w:t>
      </w:r>
    </w:p>
    <w:p w:rsidR="000F3EE5" w:rsidRDefault="000F3EE5" w:rsidP="001C127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Furnishing the compliance reports to the LA questions and RTI issues.</w:t>
      </w:r>
    </w:p>
    <w:p w:rsidR="00047F60" w:rsidRDefault="000F3EE5" w:rsidP="001C127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Compliance to the </w:t>
      </w:r>
      <w:r w:rsidR="00047F60">
        <w:rPr>
          <w:rFonts w:ascii="Bookman Old Style" w:hAnsi="Bookman Old Style"/>
          <w:sz w:val="24"/>
          <w:szCs w:val="24"/>
        </w:rPr>
        <w:t>KERC directions and Govt</w:t>
      </w:r>
      <w:r w:rsidR="00284554">
        <w:rPr>
          <w:rFonts w:ascii="Bookman Old Style" w:hAnsi="Bookman Old Style"/>
          <w:sz w:val="24"/>
          <w:szCs w:val="24"/>
        </w:rPr>
        <w:t>.</w:t>
      </w:r>
      <w:r w:rsidR="00047F60">
        <w:rPr>
          <w:rFonts w:ascii="Bookman Old Style" w:hAnsi="Bookman Old Style"/>
          <w:sz w:val="24"/>
          <w:szCs w:val="24"/>
        </w:rPr>
        <w:t xml:space="preserve"> orders.</w:t>
      </w:r>
    </w:p>
    <w:p w:rsidR="000F3EE5" w:rsidRDefault="00B41929" w:rsidP="001C127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Preparing the </w:t>
      </w:r>
      <w:r w:rsidR="000F3EE5">
        <w:rPr>
          <w:rFonts w:ascii="Bookman Old Style" w:hAnsi="Bookman Old Style"/>
          <w:sz w:val="24"/>
          <w:szCs w:val="24"/>
        </w:rPr>
        <w:t>action plans for achieving the revenue targets of all categories.</w:t>
      </w:r>
    </w:p>
    <w:p w:rsidR="00B41929" w:rsidRDefault="000F3EE5" w:rsidP="001C127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other works assigned by the corporate office.</w:t>
      </w:r>
    </w:p>
    <w:p w:rsidR="00B41929" w:rsidRDefault="00B41929" w:rsidP="001C1276">
      <w:pPr>
        <w:jc w:val="both"/>
        <w:rPr>
          <w:rFonts w:ascii="Bookman Old Style" w:hAnsi="Bookman Old Style"/>
          <w:sz w:val="24"/>
          <w:szCs w:val="24"/>
        </w:rPr>
      </w:pPr>
    </w:p>
    <w:p w:rsidR="00B41929" w:rsidRPr="00915C78" w:rsidRDefault="00B41929" w:rsidP="001C1276">
      <w:pPr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915C78">
        <w:rPr>
          <w:rFonts w:ascii="Bookman Old Style" w:hAnsi="Bookman Old Style"/>
          <w:b/>
          <w:sz w:val="26"/>
          <w:szCs w:val="26"/>
          <w:u w:val="single"/>
        </w:rPr>
        <w:t>Superin</w:t>
      </w:r>
      <w:r w:rsidR="00B51ACC" w:rsidRPr="00915C78">
        <w:rPr>
          <w:rFonts w:ascii="Bookman Old Style" w:hAnsi="Bookman Old Style"/>
          <w:b/>
          <w:sz w:val="26"/>
          <w:szCs w:val="26"/>
          <w:u w:val="single"/>
        </w:rPr>
        <w:t>tending Engineer (</w:t>
      </w:r>
      <w:proofErr w:type="spellStart"/>
      <w:r w:rsidR="00B51ACC" w:rsidRPr="00915C78">
        <w:rPr>
          <w:rFonts w:ascii="Bookman Old Style" w:hAnsi="Bookman Old Style"/>
          <w:b/>
          <w:sz w:val="26"/>
          <w:szCs w:val="26"/>
          <w:u w:val="single"/>
        </w:rPr>
        <w:t>Ele</w:t>
      </w:r>
      <w:proofErr w:type="spellEnd"/>
      <w:r w:rsidR="00B51ACC" w:rsidRPr="00915C78">
        <w:rPr>
          <w:rFonts w:ascii="Bookman Old Style" w:hAnsi="Bookman Old Style"/>
          <w:b/>
          <w:sz w:val="26"/>
          <w:szCs w:val="26"/>
          <w:u w:val="single"/>
        </w:rPr>
        <w:t>) (o)</w:t>
      </w:r>
    </w:p>
    <w:p w:rsidR="00B41929" w:rsidRDefault="000A3493" w:rsidP="001C1276">
      <w:pPr>
        <w:pStyle w:val="ListParagraph"/>
        <w:numPr>
          <w:ilvl w:val="0"/>
          <w:numId w:val="3"/>
        </w:num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Technical adviser &amp; Co-</w:t>
      </w:r>
      <w:proofErr w:type="spellStart"/>
      <w:r>
        <w:rPr>
          <w:rFonts w:ascii="Bookman Old Style" w:hAnsi="Bookman Old Style"/>
          <w:sz w:val="24"/>
          <w:szCs w:val="24"/>
        </w:rPr>
        <w:t>ordinator</w:t>
      </w:r>
      <w:proofErr w:type="spellEnd"/>
      <w:r>
        <w:rPr>
          <w:rFonts w:ascii="Bookman Old Style" w:hAnsi="Bookman Old Style"/>
          <w:sz w:val="24"/>
          <w:szCs w:val="24"/>
        </w:rPr>
        <w:t xml:space="preserve"> to the Chief Engineer (</w:t>
      </w:r>
      <w:proofErr w:type="spellStart"/>
      <w:r>
        <w:rPr>
          <w:rFonts w:ascii="Bookman Old Style" w:hAnsi="Bookman Old Style"/>
          <w:sz w:val="24"/>
          <w:szCs w:val="24"/>
        </w:rPr>
        <w:t>Ele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proofErr w:type="gramStart"/>
      <w:r>
        <w:rPr>
          <w:rFonts w:ascii="Bookman Old Style" w:hAnsi="Bookman Old Style"/>
          <w:sz w:val="24"/>
          <w:szCs w:val="24"/>
        </w:rPr>
        <w:t>.,</w:t>
      </w:r>
      <w:proofErr w:type="gramEnd"/>
    </w:p>
    <w:p w:rsidR="000A3493" w:rsidRDefault="000A3493" w:rsidP="001C1276">
      <w:pPr>
        <w:pStyle w:val="ListParagraph"/>
        <w:numPr>
          <w:ilvl w:val="0"/>
          <w:numId w:val="3"/>
        </w:num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Assisting and supervising of all technical &amp; general correspondence.</w:t>
      </w:r>
    </w:p>
    <w:p w:rsidR="000A3493" w:rsidRDefault="000A3493" w:rsidP="001C1276">
      <w:pPr>
        <w:pStyle w:val="ListParagraph"/>
        <w:numPr>
          <w:ilvl w:val="0"/>
          <w:numId w:val="3"/>
        </w:num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Assisting and supervising of all statistical technical details.</w:t>
      </w:r>
    </w:p>
    <w:p w:rsidR="000A3493" w:rsidRDefault="000A3493" w:rsidP="001C1276">
      <w:pPr>
        <w:pStyle w:val="ListParagraph"/>
        <w:numPr>
          <w:ilvl w:val="0"/>
          <w:numId w:val="3"/>
        </w:num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Assisting and supervising in issuing the technical sanctions and administrative approval to the estimates.</w:t>
      </w:r>
    </w:p>
    <w:p w:rsidR="002C1560" w:rsidRDefault="002C1560" w:rsidP="001C1276">
      <w:pPr>
        <w:pStyle w:val="ListParagraph"/>
        <w:numPr>
          <w:ilvl w:val="0"/>
          <w:numId w:val="3"/>
        </w:num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Assisting and supervising in floating the tenders, conducting TAC meeting and issuing LOA &amp; purchase order for works, materials &amp; services as a tender inviting authority.</w:t>
      </w:r>
    </w:p>
    <w:p w:rsidR="002C1560" w:rsidRDefault="007B22E6" w:rsidP="001C1276">
      <w:pPr>
        <w:pStyle w:val="ListParagraph"/>
        <w:numPr>
          <w:ilvl w:val="0"/>
          <w:numId w:val="3"/>
        </w:num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Assisting and supervising in compliance for RTI s issues as </w:t>
      </w: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APIO and LA questions.</w:t>
      </w:r>
    </w:p>
    <w:p w:rsidR="007B22E6" w:rsidRDefault="007B22E6" w:rsidP="001C1276">
      <w:pPr>
        <w:pStyle w:val="ListParagraph"/>
        <w:numPr>
          <w:ilvl w:val="0"/>
          <w:numId w:val="3"/>
        </w:num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Arranging inspection of materials as offered by the firms.</w:t>
      </w:r>
    </w:p>
    <w:p w:rsidR="007B22E6" w:rsidRDefault="007B22E6" w:rsidP="001C1276">
      <w:pPr>
        <w:pStyle w:val="ListParagraph"/>
        <w:numPr>
          <w:ilvl w:val="0"/>
          <w:numId w:val="3"/>
        </w:num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Overall maintenance of technical section.</w:t>
      </w:r>
    </w:p>
    <w:p w:rsidR="007B22E6" w:rsidRDefault="002D4371" w:rsidP="001C1276">
      <w:pPr>
        <w:pStyle w:val="ListParagraph"/>
        <w:numPr>
          <w:ilvl w:val="0"/>
          <w:numId w:val="3"/>
        </w:num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other works assigned by the Chief Engineer (</w:t>
      </w:r>
      <w:proofErr w:type="spellStart"/>
      <w:r>
        <w:rPr>
          <w:rFonts w:ascii="Bookman Old Style" w:hAnsi="Bookman Old Style"/>
          <w:sz w:val="24"/>
          <w:szCs w:val="24"/>
        </w:rPr>
        <w:t>Ele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proofErr w:type="gramStart"/>
      <w:r>
        <w:rPr>
          <w:rFonts w:ascii="Bookman Old Style" w:hAnsi="Bookman Old Style"/>
          <w:sz w:val="24"/>
          <w:szCs w:val="24"/>
        </w:rPr>
        <w:t>.,</w:t>
      </w:r>
      <w:proofErr w:type="gramEnd"/>
    </w:p>
    <w:p w:rsidR="00691203" w:rsidRDefault="00691203" w:rsidP="001C1276">
      <w:pPr>
        <w:jc w:val="both"/>
        <w:rPr>
          <w:rFonts w:ascii="Bookman Old Style" w:hAnsi="Bookman Old Style"/>
          <w:sz w:val="24"/>
          <w:szCs w:val="24"/>
        </w:rPr>
      </w:pPr>
    </w:p>
    <w:p w:rsidR="008800AD" w:rsidRPr="00915C78" w:rsidRDefault="00691203" w:rsidP="001C1276">
      <w:pPr>
        <w:jc w:val="both"/>
        <w:rPr>
          <w:rFonts w:ascii="Bookman Old Style" w:hAnsi="Bookman Old Style"/>
          <w:sz w:val="26"/>
          <w:szCs w:val="26"/>
        </w:rPr>
      </w:pPr>
      <w:r w:rsidRPr="00915C78">
        <w:rPr>
          <w:rFonts w:ascii="Bookman Old Style" w:hAnsi="Bookman Old Style"/>
          <w:b/>
          <w:sz w:val="26"/>
          <w:szCs w:val="26"/>
          <w:u w:val="single"/>
        </w:rPr>
        <w:t>Assista</w:t>
      </w:r>
      <w:r w:rsidR="00B51ACC" w:rsidRPr="00915C78">
        <w:rPr>
          <w:rFonts w:ascii="Bookman Old Style" w:hAnsi="Bookman Old Style"/>
          <w:b/>
          <w:sz w:val="26"/>
          <w:szCs w:val="26"/>
          <w:u w:val="single"/>
        </w:rPr>
        <w:t>nt Executive Engineer (</w:t>
      </w:r>
      <w:proofErr w:type="spellStart"/>
      <w:r w:rsidR="00B51ACC" w:rsidRPr="00915C78">
        <w:rPr>
          <w:rFonts w:ascii="Bookman Old Style" w:hAnsi="Bookman Old Style"/>
          <w:b/>
          <w:sz w:val="26"/>
          <w:szCs w:val="26"/>
          <w:u w:val="single"/>
        </w:rPr>
        <w:t>Ele</w:t>
      </w:r>
      <w:proofErr w:type="spellEnd"/>
      <w:r w:rsidR="00B51ACC" w:rsidRPr="00915C78">
        <w:rPr>
          <w:rFonts w:ascii="Bookman Old Style" w:hAnsi="Bookman Old Style"/>
          <w:b/>
          <w:sz w:val="26"/>
          <w:szCs w:val="26"/>
          <w:u w:val="single"/>
        </w:rPr>
        <w:t>) (o)</w:t>
      </w:r>
      <w:r w:rsidR="00B856C5" w:rsidRPr="00915C78">
        <w:rPr>
          <w:rFonts w:ascii="Bookman Old Style" w:hAnsi="Bookman Old Style"/>
          <w:b/>
          <w:sz w:val="26"/>
          <w:szCs w:val="26"/>
          <w:u w:val="single"/>
        </w:rPr>
        <w:t>:</w:t>
      </w:r>
    </w:p>
    <w:p w:rsidR="00FE2D98" w:rsidRDefault="009B655E" w:rsidP="001C1276">
      <w:pPr>
        <w:pStyle w:val="ListParagraph"/>
        <w:numPr>
          <w:ilvl w:val="0"/>
          <w:numId w:val="4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Technical Correspondences with </w:t>
      </w:r>
      <w:r w:rsidR="007E50E1">
        <w:rPr>
          <w:rFonts w:ascii="Bookman Old Style" w:hAnsi="Bookman Old Style"/>
          <w:sz w:val="24"/>
          <w:szCs w:val="24"/>
        </w:rPr>
        <w:t>BESCOM Offices.</w:t>
      </w:r>
    </w:p>
    <w:p w:rsidR="007E50E1" w:rsidRDefault="007E50E1" w:rsidP="001C1276">
      <w:pPr>
        <w:pStyle w:val="ListParagraph"/>
        <w:numPr>
          <w:ilvl w:val="0"/>
          <w:numId w:val="4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Collecting technical statistical details &amp; furnishing the same to the Corporate </w:t>
      </w:r>
      <w:r w:rsidR="00EE162C">
        <w:rPr>
          <w:rFonts w:ascii="Bookman Old Style" w:hAnsi="Bookman Old Style"/>
          <w:sz w:val="24"/>
          <w:szCs w:val="24"/>
        </w:rPr>
        <w:t>Office as and when required/periodically.</w:t>
      </w:r>
    </w:p>
    <w:p w:rsidR="00EE162C" w:rsidRDefault="00EE162C" w:rsidP="001C1276">
      <w:pPr>
        <w:pStyle w:val="ListParagraph"/>
        <w:numPr>
          <w:ilvl w:val="0"/>
          <w:numId w:val="4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Issuing technical sanction and Administrative approval to the estimates.</w:t>
      </w:r>
    </w:p>
    <w:p w:rsidR="00EE162C" w:rsidRDefault="00EE162C" w:rsidP="001C1276">
      <w:pPr>
        <w:pStyle w:val="ListParagraph"/>
        <w:numPr>
          <w:ilvl w:val="0"/>
          <w:numId w:val="4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Floating the Tenders through e-Procurement portal for services, works &amp; Materials.</w:t>
      </w:r>
    </w:p>
    <w:p w:rsidR="00EE162C" w:rsidRDefault="00EE162C" w:rsidP="001C1276">
      <w:pPr>
        <w:pStyle w:val="ListParagraph"/>
        <w:numPr>
          <w:ilvl w:val="0"/>
          <w:numId w:val="4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Conducting the technical scrutiny Committee meeting.</w:t>
      </w:r>
    </w:p>
    <w:p w:rsidR="00EE162C" w:rsidRDefault="00EE162C" w:rsidP="001C1276">
      <w:pPr>
        <w:pStyle w:val="ListParagraph"/>
        <w:numPr>
          <w:ilvl w:val="0"/>
          <w:numId w:val="4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Furnishing the LOA and Purchase orders for services, works &amp; Materials.</w:t>
      </w:r>
    </w:p>
    <w:p w:rsidR="00EE162C" w:rsidRDefault="00EE162C" w:rsidP="001C1276">
      <w:pPr>
        <w:pStyle w:val="ListParagraph"/>
        <w:numPr>
          <w:ilvl w:val="0"/>
          <w:numId w:val="4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Arranging for review meetings of different ongoing works.</w:t>
      </w:r>
    </w:p>
    <w:p w:rsidR="00EE162C" w:rsidRDefault="00EE162C" w:rsidP="001C1276">
      <w:pPr>
        <w:pStyle w:val="ListParagraph"/>
        <w:numPr>
          <w:ilvl w:val="0"/>
          <w:numId w:val="4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General correspondence with other Govt. Departments.</w:t>
      </w:r>
    </w:p>
    <w:p w:rsidR="00EE162C" w:rsidRPr="00B51ACC" w:rsidRDefault="00EE162C" w:rsidP="001C1276">
      <w:pPr>
        <w:pStyle w:val="ListParagraph"/>
        <w:numPr>
          <w:ilvl w:val="0"/>
          <w:numId w:val="4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Furnishin</w:t>
      </w:r>
      <w:r w:rsidR="00B51ACC">
        <w:rPr>
          <w:rFonts w:ascii="Bookman Old Style" w:hAnsi="Bookman Old Style"/>
          <w:sz w:val="24"/>
          <w:szCs w:val="24"/>
        </w:rPr>
        <w:t xml:space="preserve">g the compliance for RTI issues and </w:t>
      </w:r>
      <w:r w:rsidRPr="00B51ACC">
        <w:rPr>
          <w:rFonts w:ascii="Bookman Old Style" w:hAnsi="Bookman Old Style"/>
          <w:sz w:val="24"/>
          <w:szCs w:val="24"/>
        </w:rPr>
        <w:t>LA Questions.</w:t>
      </w:r>
    </w:p>
    <w:p w:rsidR="00EE162C" w:rsidRDefault="00EE162C" w:rsidP="001C1276">
      <w:pPr>
        <w:pStyle w:val="ListParagraph"/>
        <w:numPr>
          <w:ilvl w:val="0"/>
          <w:numId w:val="4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Arranging inspection of materials at factory Premises, as offered by the firm.</w:t>
      </w:r>
    </w:p>
    <w:p w:rsidR="00EE162C" w:rsidRDefault="00D841F4" w:rsidP="001C1276">
      <w:pPr>
        <w:pStyle w:val="ListParagraph"/>
        <w:numPr>
          <w:ilvl w:val="0"/>
          <w:numId w:val="4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other works assigned by the higher authority.</w:t>
      </w:r>
    </w:p>
    <w:p w:rsidR="00C801C4" w:rsidRDefault="00C801C4" w:rsidP="001C1276">
      <w:pPr>
        <w:jc w:val="both"/>
        <w:rPr>
          <w:rFonts w:ascii="Bookman Old Style" w:hAnsi="Bookman Old Style"/>
          <w:sz w:val="24"/>
          <w:szCs w:val="24"/>
        </w:rPr>
      </w:pPr>
    </w:p>
    <w:p w:rsidR="00C801C4" w:rsidRPr="00915C78" w:rsidRDefault="00B856C5" w:rsidP="001C1276">
      <w:pPr>
        <w:jc w:val="center"/>
        <w:rPr>
          <w:rFonts w:ascii="Bookman Old Style" w:hAnsi="Bookman Old Style"/>
          <w:b/>
          <w:sz w:val="30"/>
          <w:szCs w:val="30"/>
          <w:u w:val="single"/>
        </w:rPr>
      </w:pPr>
      <w:r w:rsidRPr="00915C78">
        <w:rPr>
          <w:rFonts w:ascii="Bookman Old Style" w:hAnsi="Bookman Old Style"/>
          <w:b/>
          <w:sz w:val="30"/>
          <w:szCs w:val="30"/>
          <w:u w:val="single"/>
        </w:rPr>
        <w:t>Technical Section (Civil wing)</w:t>
      </w:r>
    </w:p>
    <w:p w:rsidR="0085477B" w:rsidRPr="00915C78" w:rsidRDefault="0085477B" w:rsidP="001C1276">
      <w:pPr>
        <w:jc w:val="both"/>
        <w:rPr>
          <w:rFonts w:ascii="Bookman Old Style" w:hAnsi="Bookman Old Style"/>
          <w:b/>
          <w:sz w:val="30"/>
          <w:szCs w:val="30"/>
          <w:u w:val="single"/>
        </w:rPr>
      </w:pPr>
    </w:p>
    <w:p w:rsidR="00D76505" w:rsidRPr="00915C78" w:rsidRDefault="00C801C4" w:rsidP="001C1276">
      <w:pPr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915C78">
        <w:rPr>
          <w:rFonts w:ascii="Bookman Old Style" w:hAnsi="Bookman Old Style"/>
          <w:b/>
          <w:sz w:val="26"/>
          <w:szCs w:val="26"/>
          <w:u w:val="single"/>
        </w:rPr>
        <w:t>Exe</w:t>
      </w:r>
      <w:r w:rsidR="00B51ACC" w:rsidRPr="00915C78">
        <w:rPr>
          <w:rFonts w:ascii="Bookman Old Style" w:hAnsi="Bookman Old Style"/>
          <w:b/>
          <w:sz w:val="26"/>
          <w:szCs w:val="26"/>
          <w:u w:val="single"/>
        </w:rPr>
        <w:t>cutive Engineer (Civil)</w:t>
      </w:r>
      <w:r w:rsidR="00B856C5" w:rsidRPr="00915C78">
        <w:rPr>
          <w:rFonts w:ascii="Bookman Old Style" w:hAnsi="Bookman Old Style"/>
          <w:b/>
          <w:sz w:val="26"/>
          <w:szCs w:val="26"/>
          <w:u w:val="single"/>
        </w:rPr>
        <w:t>:</w:t>
      </w:r>
    </w:p>
    <w:p w:rsidR="00D76505" w:rsidRDefault="009F5241" w:rsidP="001C1276">
      <w:pPr>
        <w:pStyle w:val="ListParagraph"/>
        <w:numPr>
          <w:ilvl w:val="0"/>
          <w:numId w:val="5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Technical adviser &amp; Co-</w:t>
      </w:r>
      <w:proofErr w:type="spellStart"/>
      <w:r>
        <w:rPr>
          <w:rFonts w:ascii="Bookman Old Style" w:hAnsi="Bookman Old Style"/>
          <w:sz w:val="24"/>
          <w:szCs w:val="24"/>
        </w:rPr>
        <w:t>ordinator</w:t>
      </w:r>
      <w:proofErr w:type="spellEnd"/>
      <w:r>
        <w:rPr>
          <w:rFonts w:ascii="Bookman Old Style" w:hAnsi="Bookman Old Style"/>
          <w:sz w:val="24"/>
          <w:szCs w:val="24"/>
        </w:rPr>
        <w:t xml:space="preserve"> to the Chief Engineer (</w:t>
      </w:r>
      <w:proofErr w:type="spellStart"/>
      <w:r>
        <w:rPr>
          <w:rFonts w:ascii="Bookman Old Style" w:hAnsi="Bookman Old Style"/>
          <w:sz w:val="24"/>
          <w:szCs w:val="24"/>
        </w:rPr>
        <w:t>Ele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proofErr w:type="gramStart"/>
      <w:r>
        <w:rPr>
          <w:rFonts w:ascii="Bookman Old Style" w:hAnsi="Bookman Old Style"/>
          <w:sz w:val="24"/>
          <w:szCs w:val="24"/>
        </w:rPr>
        <w:t>.,</w:t>
      </w:r>
      <w:proofErr w:type="gramEnd"/>
      <w:r>
        <w:rPr>
          <w:rFonts w:ascii="Bookman Old Style" w:hAnsi="Bookman Old Style"/>
          <w:sz w:val="24"/>
          <w:szCs w:val="24"/>
        </w:rPr>
        <w:t xml:space="preserve"> for Civil Engineering works.</w:t>
      </w:r>
    </w:p>
    <w:p w:rsidR="009F5241" w:rsidRDefault="00A82B45" w:rsidP="001C1276">
      <w:pPr>
        <w:pStyle w:val="ListParagraph"/>
        <w:numPr>
          <w:ilvl w:val="0"/>
          <w:numId w:val="5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Assisting in i</w:t>
      </w:r>
      <w:r w:rsidR="009F5241">
        <w:rPr>
          <w:rFonts w:ascii="Bookman Old Style" w:hAnsi="Bookman Old Style"/>
          <w:sz w:val="24"/>
          <w:szCs w:val="24"/>
        </w:rPr>
        <w:t>ssuing Administrative approvals, Technical sanctions to the estimates pertaining to Civil works.</w:t>
      </w:r>
    </w:p>
    <w:p w:rsidR="009F5241" w:rsidRDefault="009F5241" w:rsidP="001C1276">
      <w:pPr>
        <w:pStyle w:val="ListParagraph"/>
        <w:numPr>
          <w:ilvl w:val="0"/>
          <w:numId w:val="5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assists Chief Engineer 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Ele</w:t>
      </w:r>
      <w:proofErr w:type="spellEnd"/>
      <w:r>
        <w:rPr>
          <w:rFonts w:ascii="Bookman Old Style" w:hAnsi="Bookman Old Style"/>
          <w:sz w:val="24"/>
          <w:szCs w:val="24"/>
        </w:rPr>
        <w:t>.,</w:t>
      </w:r>
      <w:proofErr w:type="gramEnd"/>
      <w:r>
        <w:rPr>
          <w:rFonts w:ascii="Bookman Old Style" w:hAnsi="Bookman Old Style"/>
          <w:sz w:val="24"/>
          <w:szCs w:val="24"/>
        </w:rPr>
        <w:t xml:space="preserve">) to identify and finalize </w:t>
      </w:r>
      <w:proofErr w:type="spellStart"/>
      <w:r>
        <w:rPr>
          <w:rFonts w:ascii="Bookman Old Style" w:hAnsi="Bookman Old Style"/>
          <w:sz w:val="24"/>
          <w:szCs w:val="24"/>
        </w:rPr>
        <w:t>Programme</w:t>
      </w:r>
      <w:proofErr w:type="spellEnd"/>
      <w:r>
        <w:rPr>
          <w:rFonts w:ascii="Bookman Old Style" w:hAnsi="Bookman Old Style"/>
          <w:sz w:val="24"/>
          <w:szCs w:val="24"/>
        </w:rPr>
        <w:t xml:space="preserve"> of Capital and R &amp; M works and to assist him to submit budget proposals.</w:t>
      </w:r>
    </w:p>
    <w:p w:rsidR="009F5241" w:rsidRDefault="00A82B45" w:rsidP="001C1276">
      <w:pPr>
        <w:pStyle w:val="ListParagraph"/>
        <w:numPr>
          <w:ilvl w:val="0"/>
          <w:numId w:val="5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Assisting in i</w:t>
      </w:r>
      <w:r w:rsidR="009F5241">
        <w:rPr>
          <w:rFonts w:ascii="Bookman Old Style" w:hAnsi="Bookman Old Style"/>
          <w:sz w:val="24"/>
          <w:szCs w:val="24"/>
        </w:rPr>
        <w:t>nviting tenders on e-procurement portal, processing of tenders, issuing detailed work awards and entrustment of works.</w:t>
      </w:r>
    </w:p>
    <w:p w:rsidR="009F5241" w:rsidRDefault="009F5241" w:rsidP="001C1276">
      <w:pPr>
        <w:pStyle w:val="ListParagraph"/>
        <w:numPr>
          <w:ilvl w:val="0"/>
          <w:numId w:val="5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Overall Supervision, monitoring and quality control of Civil Capital and R &amp; M works com</w:t>
      </w:r>
      <w:r w:rsidR="00B856C5">
        <w:rPr>
          <w:rFonts w:ascii="Bookman Old Style" w:hAnsi="Bookman Old Style"/>
          <w:sz w:val="24"/>
          <w:szCs w:val="24"/>
        </w:rPr>
        <w:t>ing under O&amp;M Zone.</w:t>
      </w:r>
    </w:p>
    <w:p w:rsidR="009F5241" w:rsidRDefault="009F5241" w:rsidP="001C1276">
      <w:pPr>
        <w:pStyle w:val="ListParagraph"/>
        <w:numPr>
          <w:ilvl w:val="0"/>
          <w:numId w:val="5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Attending routine office correspondence, technical matters and queries from sub-ordi</w:t>
      </w:r>
      <w:r w:rsidR="00B856C5">
        <w:rPr>
          <w:rFonts w:ascii="Bookman Old Style" w:hAnsi="Bookman Old Style"/>
          <w:sz w:val="24"/>
          <w:szCs w:val="24"/>
        </w:rPr>
        <w:t>nate offices</w:t>
      </w:r>
      <w:r>
        <w:rPr>
          <w:rFonts w:ascii="Bookman Old Style" w:hAnsi="Bookman Old Style"/>
          <w:sz w:val="24"/>
          <w:szCs w:val="24"/>
        </w:rPr>
        <w:t>/other Govt</w:t>
      </w:r>
      <w:r w:rsidR="00B856C5">
        <w:rPr>
          <w:rFonts w:ascii="Bookman Old Style" w:hAnsi="Bookman Old Style"/>
          <w:sz w:val="24"/>
          <w:szCs w:val="24"/>
        </w:rPr>
        <w:t>. offices/</w:t>
      </w:r>
      <w:r>
        <w:rPr>
          <w:rFonts w:ascii="Bookman Old Style" w:hAnsi="Bookman Old Style"/>
          <w:sz w:val="24"/>
          <w:szCs w:val="24"/>
        </w:rPr>
        <w:t>Agencies.</w:t>
      </w:r>
    </w:p>
    <w:p w:rsidR="00B51ACC" w:rsidRDefault="00891E3C" w:rsidP="001C1276">
      <w:pPr>
        <w:pStyle w:val="ListParagraph"/>
        <w:numPr>
          <w:ilvl w:val="0"/>
          <w:numId w:val="5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Monitoring documentation of lands and other Civil Assets of BESCOM.</w:t>
      </w:r>
    </w:p>
    <w:p w:rsidR="00B51ACC" w:rsidRPr="00B51ACC" w:rsidRDefault="00B51ACC" w:rsidP="001C1276">
      <w:pPr>
        <w:pStyle w:val="ListParagraph"/>
        <w:numPr>
          <w:ilvl w:val="0"/>
          <w:numId w:val="5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 w:rsidRPr="00B51ACC">
        <w:rPr>
          <w:rFonts w:ascii="Bookman Old Style" w:hAnsi="Bookman Old Style"/>
          <w:sz w:val="24"/>
          <w:szCs w:val="24"/>
        </w:rPr>
        <w:t>Furnishing the compliance for RTI issues and LA Questions.</w:t>
      </w:r>
    </w:p>
    <w:p w:rsidR="00891E3C" w:rsidRDefault="00891E3C" w:rsidP="001C1276">
      <w:pPr>
        <w:pStyle w:val="ListParagraph"/>
        <w:numPr>
          <w:ilvl w:val="0"/>
          <w:numId w:val="5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Accompanying Chief Engineer 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Ele</w:t>
      </w:r>
      <w:proofErr w:type="spellEnd"/>
      <w:r>
        <w:rPr>
          <w:rFonts w:ascii="Bookman Old Style" w:hAnsi="Bookman Old Style"/>
          <w:sz w:val="24"/>
          <w:szCs w:val="24"/>
        </w:rPr>
        <w:t>.,</w:t>
      </w:r>
      <w:proofErr w:type="gramEnd"/>
      <w:r>
        <w:rPr>
          <w:rFonts w:ascii="Bookman Old Style" w:hAnsi="Bookman Old Style"/>
          <w:sz w:val="24"/>
          <w:szCs w:val="24"/>
        </w:rPr>
        <w:t>) for inspection, meetings and other issues related to Civil Engineering works.</w:t>
      </w:r>
    </w:p>
    <w:p w:rsidR="00891E3C" w:rsidRDefault="00891E3C" w:rsidP="001C1276">
      <w:pPr>
        <w:pStyle w:val="ListParagraph"/>
        <w:numPr>
          <w:ilvl w:val="0"/>
          <w:numId w:val="5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co-ordinate Electrical and Civil wing for better results and smooth functioning.</w:t>
      </w:r>
    </w:p>
    <w:p w:rsidR="00891E3C" w:rsidRDefault="00891E3C" w:rsidP="001C1276">
      <w:pPr>
        <w:pStyle w:val="ListParagraph"/>
        <w:numPr>
          <w:ilvl w:val="0"/>
          <w:numId w:val="5"/>
        </w:numPr>
        <w:ind w:left="81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other works assigned by the higher authority.</w:t>
      </w:r>
    </w:p>
    <w:p w:rsidR="00A05F48" w:rsidRDefault="00A05F48" w:rsidP="001C1276">
      <w:pPr>
        <w:pStyle w:val="ListParagraph"/>
        <w:ind w:left="810"/>
        <w:jc w:val="both"/>
        <w:rPr>
          <w:rFonts w:ascii="Bookman Old Style" w:hAnsi="Bookman Old Style"/>
          <w:sz w:val="24"/>
          <w:szCs w:val="24"/>
        </w:rPr>
      </w:pPr>
    </w:p>
    <w:p w:rsidR="006D4527" w:rsidRDefault="006D4527" w:rsidP="001C1276">
      <w:pPr>
        <w:pStyle w:val="ListParagraph"/>
        <w:ind w:left="810"/>
        <w:jc w:val="both"/>
        <w:rPr>
          <w:rFonts w:ascii="Bookman Old Style" w:hAnsi="Bookman Old Style"/>
          <w:sz w:val="24"/>
          <w:szCs w:val="24"/>
        </w:rPr>
      </w:pPr>
    </w:p>
    <w:p w:rsidR="0065077E" w:rsidRDefault="0065077E" w:rsidP="001C1276">
      <w:pPr>
        <w:pStyle w:val="ListParagraph"/>
        <w:ind w:left="810"/>
        <w:jc w:val="both"/>
        <w:rPr>
          <w:rFonts w:ascii="Bookman Old Style" w:hAnsi="Bookman Old Style"/>
          <w:sz w:val="24"/>
          <w:szCs w:val="24"/>
        </w:rPr>
      </w:pPr>
    </w:p>
    <w:p w:rsidR="0065077E" w:rsidRDefault="0065077E" w:rsidP="001C1276">
      <w:pPr>
        <w:pStyle w:val="ListParagraph"/>
        <w:ind w:left="810"/>
        <w:jc w:val="both"/>
        <w:rPr>
          <w:rFonts w:ascii="Bookman Old Style" w:hAnsi="Bookman Old Style"/>
          <w:sz w:val="24"/>
          <w:szCs w:val="24"/>
        </w:rPr>
      </w:pPr>
    </w:p>
    <w:p w:rsidR="0065077E" w:rsidRDefault="0065077E" w:rsidP="001C1276">
      <w:pPr>
        <w:pStyle w:val="ListParagraph"/>
        <w:ind w:left="810"/>
        <w:jc w:val="both"/>
        <w:rPr>
          <w:rFonts w:ascii="Bookman Old Style" w:hAnsi="Bookman Old Style"/>
          <w:sz w:val="24"/>
          <w:szCs w:val="24"/>
        </w:rPr>
      </w:pPr>
    </w:p>
    <w:p w:rsidR="00891E3C" w:rsidRPr="00915C78" w:rsidRDefault="00A05F48" w:rsidP="001C1276">
      <w:pPr>
        <w:jc w:val="both"/>
        <w:rPr>
          <w:rFonts w:ascii="Bookman Old Style" w:hAnsi="Bookman Old Style"/>
          <w:sz w:val="26"/>
          <w:szCs w:val="26"/>
          <w:u w:val="single"/>
        </w:rPr>
      </w:pPr>
      <w:r w:rsidRPr="00915C78">
        <w:rPr>
          <w:rFonts w:ascii="Bookman Old Style" w:hAnsi="Bookman Old Style"/>
          <w:b/>
          <w:sz w:val="26"/>
          <w:szCs w:val="26"/>
          <w:u w:val="single"/>
        </w:rPr>
        <w:t>Assis</w:t>
      </w:r>
      <w:r w:rsidR="0085477B" w:rsidRPr="00915C78">
        <w:rPr>
          <w:rFonts w:ascii="Bookman Old Style" w:hAnsi="Bookman Old Style"/>
          <w:b/>
          <w:sz w:val="26"/>
          <w:szCs w:val="26"/>
          <w:u w:val="single"/>
        </w:rPr>
        <w:t>tant Engineer (Civil):</w:t>
      </w:r>
    </w:p>
    <w:p w:rsidR="00122521" w:rsidRDefault="000C4C7D" w:rsidP="001C1276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General correspondence with sub-ordinate offices, other Govt</w:t>
      </w:r>
      <w:r w:rsidR="0085477B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sectors and private agencies.</w:t>
      </w:r>
    </w:p>
    <w:p w:rsidR="00F35055" w:rsidRDefault="00F35055" w:rsidP="001C1276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Scrutiny of estimates </w:t>
      </w:r>
      <w:r w:rsidR="00E21ADC">
        <w:rPr>
          <w:rFonts w:ascii="Bookman Old Style" w:hAnsi="Bookman Old Style"/>
          <w:sz w:val="24"/>
          <w:szCs w:val="24"/>
        </w:rPr>
        <w:t>for</w:t>
      </w:r>
      <w:r>
        <w:rPr>
          <w:rFonts w:ascii="Bookman Old Style" w:hAnsi="Bookman Old Style"/>
          <w:sz w:val="24"/>
          <w:szCs w:val="24"/>
        </w:rPr>
        <w:t xml:space="preserve"> approval and Technical sanction to civil works.</w:t>
      </w:r>
    </w:p>
    <w:p w:rsidR="006367ED" w:rsidRDefault="006367ED" w:rsidP="001C1276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Overall monitoring of Capital and R&amp;M works.</w:t>
      </w:r>
    </w:p>
    <w:p w:rsidR="006367ED" w:rsidRDefault="00EA36C6" w:rsidP="001C1276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Collecting technical and statistical details &amp; furnishing the same to the Corporate Office as and when required /periodically.</w:t>
      </w:r>
    </w:p>
    <w:p w:rsidR="00EA36C6" w:rsidRDefault="00EA36C6" w:rsidP="001C1276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Floating Tenders through e-Procurement portal and processing the same.</w:t>
      </w:r>
    </w:p>
    <w:p w:rsidR="00EA36C6" w:rsidRDefault="00EA36C6" w:rsidP="001C1276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Arranging review meetings at Zonal office in respect of ongoing Capital and R&amp;M works.</w:t>
      </w:r>
    </w:p>
    <w:p w:rsidR="00EA36C6" w:rsidRDefault="00EA36C6" w:rsidP="001C1276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Monitoring documentation of lands and Assets of BESCOM.</w:t>
      </w:r>
    </w:p>
    <w:p w:rsidR="006D4527" w:rsidRPr="00B51ACC" w:rsidRDefault="006D4527" w:rsidP="001C1276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Furnishing the compliance for RTI issues and </w:t>
      </w:r>
      <w:r w:rsidRPr="00B51ACC">
        <w:rPr>
          <w:rFonts w:ascii="Bookman Old Style" w:hAnsi="Bookman Old Style"/>
          <w:sz w:val="24"/>
          <w:szCs w:val="24"/>
        </w:rPr>
        <w:t>LA Questions.</w:t>
      </w:r>
    </w:p>
    <w:p w:rsidR="00EA36C6" w:rsidRDefault="00EA36C6" w:rsidP="001C1276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Maintenance of all files and records related to Civil Engineering works.</w:t>
      </w:r>
    </w:p>
    <w:p w:rsidR="00EA36C6" w:rsidRDefault="00EA36C6" w:rsidP="001C1276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other works assigned by the higher authority.</w:t>
      </w:r>
    </w:p>
    <w:p w:rsidR="00EA36C6" w:rsidRDefault="00EA36C6" w:rsidP="001C1276">
      <w:pPr>
        <w:jc w:val="both"/>
        <w:rPr>
          <w:rFonts w:ascii="Bookman Old Style" w:hAnsi="Bookman Old Style"/>
          <w:sz w:val="24"/>
          <w:szCs w:val="24"/>
        </w:rPr>
      </w:pPr>
    </w:p>
    <w:p w:rsidR="0049497B" w:rsidRPr="00915C78" w:rsidRDefault="00915C78" w:rsidP="001C1276">
      <w:pPr>
        <w:jc w:val="center"/>
        <w:rPr>
          <w:rFonts w:ascii="Bookman Old Style" w:hAnsi="Bookman Old Style"/>
          <w:b/>
          <w:sz w:val="30"/>
          <w:szCs w:val="30"/>
          <w:u w:val="single"/>
        </w:rPr>
      </w:pPr>
      <w:r w:rsidRPr="00915C78">
        <w:rPr>
          <w:rFonts w:ascii="Bookman Old Style" w:hAnsi="Bookman Old Style"/>
          <w:b/>
          <w:sz w:val="30"/>
          <w:szCs w:val="30"/>
          <w:u w:val="single"/>
        </w:rPr>
        <w:t>Accounts Section</w:t>
      </w:r>
    </w:p>
    <w:p w:rsidR="00195DDE" w:rsidRPr="00915C78" w:rsidRDefault="007A653D" w:rsidP="001C1276">
      <w:pPr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Controller of Accounts</w:t>
      </w:r>
      <w:r w:rsidR="00915C78" w:rsidRPr="00915C78">
        <w:rPr>
          <w:rFonts w:ascii="Bookman Old Style" w:hAnsi="Bookman Old Style"/>
          <w:b/>
          <w:sz w:val="26"/>
          <w:szCs w:val="26"/>
          <w:u w:val="single"/>
        </w:rPr>
        <w:t>:</w:t>
      </w:r>
    </w:p>
    <w:p w:rsidR="00E1563A" w:rsidRDefault="000F7DF5" w:rsidP="001C1276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0F7DF5">
        <w:rPr>
          <w:rFonts w:ascii="Bookman Old Style" w:hAnsi="Bookman Old Style"/>
          <w:sz w:val="24"/>
          <w:szCs w:val="24"/>
        </w:rPr>
        <w:t>Inspect all the Circle/Division/Sub-divisions and Section offices.</w:t>
      </w:r>
    </w:p>
    <w:p w:rsidR="00E1563A" w:rsidRDefault="00E1563A" w:rsidP="001C1276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E1563A">
        <w:rPr>
          <w:rFonts w:ascii="Bookman Old Style" w:hAnsi="Bookman Old Style"/>
          <w:sz w:val="24"/>
          <w:szCs w:val="24"/>
        </w:rPr>
        <w:t>Adviser to the Chief Engineer regarding Financial matters.</w:t>
      </w:r>
    </w:p>
    <w:p w:rsidR="00E1563A" w:rsidRDefault="00E1563A" w:rsidP="001C1276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Assisting and supervising of all Revenue and general correspondence.</w:t>
      </w:r>
    </w:p>
    <w:p w:rsidR="00E1563A" w:rsidRDefault="00E1563A" w:rsidP="001C1276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Furnishing the necessary statistical details to corporate office.</w:t>
      </w:r>
    </w:p>
    <w:p w:rsidR="00E1563A" w:rsidRDefault="00E1563A" w:rsidP="001C1276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Assisting and supervising in issuing the technical sanction and administrative approval to the estimates.</w:t>
      </w:r>
    </w:p>
    <w:p w:rsidR="00E1563A" w:rsidRDefault="00E1563A" w:rsidP="001C1276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Issuing show cause notice in respect of ministerial staff.</w:t>
      </w:r>
    </w:p>
    <w:p w:rsidR="00C376A9" w:rsidRDefault="00C376A9" w:rsidP="001C1276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Correspond directly to the Financial Adviser in all accounts and revenue matters.</w:t>
      </w:r>
    </w:p>
    <w:p w:rsidR="00C376A9" w:rsidRDefault="00C376A9" w:rsidP="001C1276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Surprise check of Cash collection in O&amp;M Units/Section/Sub-Division/ Division.</w:t>
      </w:r>
    </w:p>
    <w:p w:rsidR="00ED14BB" w:rsidRDefault="00ED14BB" w:rsidP="001C1276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Sanction leave of all Officials in his Office and Sanction their increments also.</w:t>
      </w:r>
    </w:p>
    <w:p w:rsidR="00ED14BB" w:rsidRDefault="005F2756" w:rsidP="001C1276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Disposal of Enquiry/</w:t>
      </w:r>
      <w:r w:rsidR="00ED14BB">
        <w:rPr>
          <w:rFonts w:ascii="Bookman Old Style" w:hAnsi="Bookman Old Style"/>
          <w:sz w:val="24"/>
          <w:szCs w:val="24"/>
        </w:rPr>
        <w:t>Appeal cases.</w:t>
      </w:r>
    </w:p>
    <w:p w:rsidR="00ED14BB" w:rsidRDefault="00ED14BB" w:rsidP="001C1276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Overall Supervision of revenue Matters.</w:t>
      </w:r>
    </w:p>
    <w:p w:rsidR="00171D2F" w:rsidRDefault="00171D2F" w:rsidP="001C1276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171D2F" w:rsidRPr="005F2756" w:rsidRDefault="007A653D" w:rsidP="001C1276">
      <w:pPr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Accounts Officer:</w:t>
      </w:r>
    </w:p>
    <w:p w:rsidR="00171D2F" w:rsidRPr="00926ED8" w:rsidRDefault="00F1388C" w:rsidP="001C1276">
      <w:pPr>
        <w:ind w:firstLine="72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26ED8">
        <w:rPr>
          <w:rFonts w:ascii="Bookman Old Style" w:hAnsi="Bookman Old Style"/>
          <w:sz w:val="24"/>
          <w:szCs w:val="24"/>
        </w:rPr>
        <w:t>Supervision works of Establishment, accounts, Cash and Record</w:t>
      </w:r>
      <w:r w:rsidR="00A510F2">
        <w:rPr>
          <w:rFonts w:ascii="Bookman Old Style" w:hAnsi="Bookman Old Style"/>
          <w:sz w:val="24"/>
          <w:szCs w:val="24"/>
        </w:rPr>
        <w:t>s Section and also the Staff.  Senior Assistants</w:t>
      </w:r>
      <w:r w:rsidRPr="00926ED8">
        <w:rPr>
          <w:rFonts w:ascii="Bookman Old Style" w:hAnsi="Bookman Old Style"/>
          <w:sz w:val="24"/>
          <w:szCs w:val="24"/>
        </w:rPr>
        <w:t>, Assistants and Junior Assistants and signing of cheques, passing of bills and functioning as per delegations of financial powers as detailed below</w:t>
      </w:r>
      <w:r w:rsidR="007A653D">
        <w:rPr>
          <w:rFonts w:ascii="Bookman Old Style" w:hAnsi="Bookman Old Style"/>
          <w:sz w:val="24"/>
          <w:szCs w:val="24"/>
        </w:rPr>
        <w:t>:</w:t>
      </w:r>
    </w:p>
    <w:p w:rsidR="00F1388C" w:rsidRDefault="00CE13A5" w:rsidP="001C1276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CE13A5">
        <w:rPr>
          <w:rFonts w:ascii="Bookman Old Style" w:hAnsi="Bookman Old Style"/>
          <w:sz w:val="24"/>
          <w:szCs w:val="24"/>
        </w:rPr>
        <w:t>Sanction leave</w:t>
      </w:r>
      <w:r>
        <w:rPr>
          <w:rFonts w:ascii="Bookman Old Style" w:hAnsi="Bookman Old Style"/>
          <w:sz w:val="24"/>
          <w:szCs w:val="24"/>
        </w:rPr>
        <w:t xml:space="preserve"> of all officials in his office. Sanction their increments also.</w:t>
      </w:r>
    </w:p>
    <w:p w:rsidR="00CE13A5" w:rsidRDefault="00CE13A5" w:rsidP="001C1276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Review the registers periodically and satisfy that </w:t>
      </w:r>
      <w:r w:rsidR="00A510F2">
        <w:rPr>
          <w:rFonts w:ascii="Bookman Old Style" w:hAnsi="Bookman Old Style"/>
          <w:sz w:val="24"/>
          <w:szCs w:val="24"/>
        </w:rPr>
        <w:t xml:space="preserve">they </w:t>
      </w:r>
      <w:r>
        <w:rPr>
          <w:rFonts w:ascii="Bookman Old Style" w:hAnsi="Bookman Old Style"/>
          <w:sz w:val="24"/>
          <w:szCs w:val="24"/>
        </w:rPr>
        <w:t>are maintained neatly and up to date.</w:t>
      </w:r>
    </w:p>
    <w:p w:rsidR="00AF6AA0" w:rsidRDefault="00AF6AA0" w:rsidP="001C1276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Draw the pay bills of the entire staff of the Zonal Office and will </w:t>
      </w:r>
      <w:r w:rsidR="00AE2AFC">
        <w:rPr>
          <w:rFonts w:ascii="Bookman Old Style" w:hAnsi="Bookman Old Style"/>
          <w:sz w:val="24"/>
          <w:szCs w:val="24"/>
        </w:rPr>
        <w:t xml:space="preserve">be </w:t>
      </w:r>
      <w:r>
        <w:rPr>
          <w:rFonts w:ascii="Bookman Old Style" w:hAnsi="Bookman Old Style"/>
          <w:sz w:val="24"/>
          <w:szCs w:val="24"/>
        </w:rPr>
        <w:t>responsible for the maintenance of service books, leave accounts etc.</w:t>
      </w:r>
    </w:p>
    <w:p w:rsidR="00AF6AA0" w:rsidRDefault="002D6247" w:rsidP="001C1276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 bills </w:t>
      </w:r>
      <w:r w:rsidR="003934B4">
        <w:rPr>
          <w:rFonts w:ascii="Bookman Old Style" w:hAnsi="Bookman Old Style"/>
          <w:sz w:val="24"/>
          <w:szCs w:val="24"/>
        </w:rPr>
        <w:t>shall</w:t>
      </w:r>
      <w:r>
        <w:rPr>
          <w:rFonts w:ascii="Bookman Old Style" w:hAnsi="Bookman Old Style"/>
          <w:sz w:val="24"/>
          <w:szCs w:val="24"/>
        </w:rPr>
        <w:t xml:space="preserve"> be checked and scrutinized.</w:t>
      </w:r>
    </w:p>
    <w:p w:rsidR="002D6247" w:rsidRDefault="002D6247" w:rsidP="001C1276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Responsible for the correctness of the original records of cash.</w:t>
      </w:r>
    </w:p>
    <w:p w:rsidR="00B13C24" w:rsidRDefault="00B13C24" w:rsidP="001C1276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Authorized to si</w:t>
      </w:r>
      <w:r w:rsidR="007C3D8E">
        <w:rPr>
          <w:rFonts w:ascii="Bookman Old Style" w:hAnsi="Bookman Old Style"/>
          <w:sz w:val="24"/>
          <w:szCs w:val="24"/>
        </w:rPr>
        <w:t>gn Cheques jointly with the Assistant</w:t>
      </w:r>
      <w:r>
        <w:rPr>
          <w:rFonts w:ascii="Bookman Old Style" w:hAnsi="Bookman Old Style"/>
          <w:sz w:val="24"/>
          <w:szCs w:val="24"/>
        </w:rPr>
        <w:t xml:space="preserve"> Accounts Officer.</w:t>
      </w:r>
    </w:p>
    <w:p w:rsidR="007C3D8E" w:rsidRDefault="007C3D8E" w:rsidP="001C1276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7C3D8E">
        <w:rPr>
          <w:rFonts w:ascii="Bookman Old Style" w:hAnsi="Bookman Old Style"/>
          <w:sz w:val="24"/>
          <w:szCs w:val="24"/>
        </w:rPr>
        <w:t>Supervising the accounts staff and to get the work done by them</w:t>
      </w:r>
      <w:r>
        <w:rPr>
          <w:rFonts w:ascii="Bookman Old Style" w:hAnsi="Bookman Old Style"/>
          <w:sz w:val="24"/>
          <w:szCs w:val="24"/>
        </w:rPr>
        <w:t xml:space="preserve"> and ensure that all the members of the staff are attending to their duties.</w:t>
      </w:r>
    </w:p>
    <w:p w:rsidR="004A34DE" w:rsidRPr="0065077E" w:rsidRDefault="004A34DE" w:rsidP="001C1276">
      <w:pPr>
        <w:jc w:val="both"/>
        <w:rPr>
          <w:rFonts w:ascii="Bookman Old Style" w:hAnsi="Bookman Old Style"/>
          <w:sz w:val="10"/>
          <w:szCs w:val="24"/>
        </w:rPr>
      </w:pPr>
    </w:p>
    <w:p w:rsidR="008467F5" w:rsidRPr="00D91DBE" w:rsidRDefault="008467F5" w:rsidP="001C1276">
      <w:pPr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D91DBE">
        <w:rPr>
          <w:rFonts w:ascii="Bookman Old Style" w:hAnsi="Bookman Old Style"/>
          <w:b/>
          <w:sz w:val="26"/>
          <w:szCs w:val="26"/>
          <w:u w:val="single"/>
        </w:rPr>
        <w:t>As</w:t>
      </w:r>
      <w:r w:rsidR="007A653D" w:rsidRPr="00D91DBE">
        <w:rPr>
          <w:rFonts w:ascii="Bookman Old Style" w:hAnsi="Bookman Old Style"/>
          <w:b/>
          <w:sz w:val="26"/>
          <w:szCs w:val="26"/>
          <w:u w:val="single"/>
        </w:rPr>
        <w:t>sistant Accounts Officer:</w:t>
      </w:r>
    </w:p>
    <w:p w:rsidR="008467F5" w:rsidRDefault="008467F5" w:rsidP="001C1276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Supervision of following works in respect of Establishment/Accounts/Cash/ records and also the Staff</w:t>
      </w:r>
      <w:r w:rsidR="003934B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Senior Ass</w:t>
      </w:r>
      <w:r w:rsidR="007A653D">
        <w:rPr>
          <w:rFonts w:ascii="Bookman Old Style" w:hAnsi="Bookman Old Style"/>
          <w:sz w:val="24"/>
          <w:szCs w:val="24"/>
        </w:rPr>
        <w:t>istant/Assistant/Junior Assistant</w:t>
      </w:r>
      <w:r w:rsidR="00E422F1">
        <w:rPr>
          <w:rFonts w:ascii="Bookman Old Style" w:hAnsi="Bookman Old Style"/>
          <w:sz w:val="24"/>
          <w:szCs w:val="24"/>
        </w:rPr>
        <w:t>/Daftary,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422F1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igning of Cheques, verification of passing bills.</w:t>
      </w:r>
    </w:p>
    <w:p w:rsidR="00BF5988" w:rsidRPr="00BF5988" w:rsidRDefault="00BF5988" w:rsidP="001C1276">
      <w:pPr>
        <w:ind w:firstLine="720"/>
        <w:jc w:val="both"/>
        <w:rPr>
          <w:rFonts w:ascii="Bookman Old Style" w:hAnsi="Bookman Old Style"/>
          <w:sz w:val="14"/>
          <w:szCs w:val="24"/>
        </w:rPr>
      </w:pPr>
    </w:p>
    <w:p w:rsidR="006D4527" w:rsidRPr="00D91DBE" w:rsidRDefault="006D4527" w:rsidP="001C1276">
      <w:pPr>
        <w:ind w:left="2700" w:hanging="2700"/>
        <w:jc w:val="both"/>
        <w:rPr>
          <w:rFonts w:ascii="Bookman Old Style" w:hAnsi="Bookman Old Style"/>
          <w:sz w:val="26"/>
          <w:szCs w:val="26"/>
        </w:rPr>
      </w:pPr>
      <w:r w:rsidRPr="00D91DBE">
        <w:rPr>
          <w:rFonts w:ascii="Bookman Old Style" w:hAnsi="Bookman Old Style"/>
          <w:b/>
          <w:sz w:val="26"/>
          <w:szCs w:val="26"/>
          <w:u w:val="single"/>
        </w:rPr>
        <w:t xml:space="preserve">Senior </w:t>
      </w:r>
      <w:proofErr w:type="spellStart"/>
      <w:r w:rsidRPr="00D91DBE">
        <w:rPr>
          <w:rFonts w:ascii="Bookman Old Style" w:hAnsi="Bookman Old Style"/>
          <w:b/>
          <w:sz w:val="26"/>
          <w:szCs w:val="26"/>
          <w:u w:val="single"/>
        </w:rPr>
        <w:t>Assistnt</w:t>
      </w:r>
      <w:proofErr w:type="spellEnd"/>
      <w:r w:rsidR="007A653D" w:rsidRPr="00D91DBE">
        <w:rPr>
          <w:rFonts w:ascii="Bookman Old Style" w:hAnsi="Bookman Old Style"/>
          <w:sz w:val="26"/>
          <w:szCs w:val="26"/>
        </w:rPr>
        <w:t>:</w:t>
      </w:r>
    </w:p>
    <w:p w:rsidR="00570D66" w:rsidRDefault="006D4527" w:rsidP="001C1276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A81265">
        <w:rPr>
          <w:rFonts w:ascii="Bookman Old Style" w:hAnsi="Bookman Old Style"/>
          <w:sz w:val="24"/>
          <w:szCs w:val="24"/>
        </w:rPr>
        <w:t xml:space="preserve">nstructed to maintain the following Registers along with </w:t>
      </w:r>
      <w:r w:rsidR="00B77704">
        <w:rPr>
          <w:rFonts w:ascii="Bookman Old Style" w:hAnsi="Bookman Old Style"/>
          <w:sz w:val="24"/>
          <w:szCs w:val="24"/>
        </w:rPr>
        <w:t>Head Clerk work</w:t>
      </w:r>
      <w:r>
        <w:rPr>
          <w:rFonts w:ascii="Bookman Old Style" w:hAnsi="Bookman Old Style"/>
          <w:sz w:val="24"/>
          <w:szCs w:val="24"/>
        </w:rPr>
        <w:t xml:space="preserve"> and maintenance of General Ledger.</w:t>
      </w:r>
    </w:p>
    <w:p w:rsidR="00B77704" w:rsidRDefault="000F1E26" w:rsidP="001C1276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D.P.C. Register.</w:t>
      </w:r>
    </w:p>
    <w:p w:rsidR="000F1E26" w:rsidRDefault="000F1E26" w:rsidP="001C1276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 &amp; P Register.</w:t>
      </w:r>
    </w:p>
    <w:p w:rsidR="000F1E26" w:rsidRDefault="000F1E26" w:rsidP="001C1276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Zonal level Meeting arrangements.</w:t>
      </w:r>
    </w:p>
    <w:p w:rsidR="000F1E26" w:rsidRDefault="000F1E26" w:rsidP="001C1276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Establishment, Vehicle and General Correspondence.</w:t>
      </w:r>
    </w:p>
    <w:p w:rsidR="000F1E26" w:rsidRDefault="000F1E26" w:rsidP="001C1276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Cheque writing and sending of deduction statements.</w:t>
      </w:r>
    </w:p>
    <w:p w:rsidR="000F1E26" w:rsidRDefault="000F1E26" w:rsidP="001C1276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Stationery maintenance.</w:t>
      </w:r>
    </w:p>
    <w:p w:rsidR="00307956" w:rsidRDefault="00307956" w:rsidP="001C1276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bills will be checked and passed by him provided they are signed by the Controlling officers.</w:t>
      </w:r>
    </w:p>
    <w:p w:rsidR="00307956" w:rsidRPr="00C1312D" w:rsidRDefault="00883058" w:rsidP="001C1276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C1312D">
        <w:rPr>
          <w:rFonts w:ascii="Bookman Old Style" w:hAnsi="Bookman Old Style"/>
          <w:sz w:val="24"/>
          <w:szCs w:val="24"/>
        </w:rPr>
        <w:t>Generating Trail Balance duly incorporating J.V. Register.</w:t>
      </w:r>
    </w:p>
    <w:p w:rsidR="00883058" w:rsidRDefault="00883058" w:rsidP="001C1276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Budget and quarterly Budget and Expenditure File.</w:t>
      </w:r>
    </w:p>
    <w:p w:rsidR="00883058" w:rsidRDefault="00883058" w:rsidP="001C1276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Monthly Departmental Enquiry Statement.</w:t>
      </w:r>
    </w:p>
    <w:p w:rsidR="007872BB" w:rsidRDefault="007872BB" w:rsidP="001C1276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Asset Register &amp; Depreciation Register.</w:t>
      </w:r>
    </w:p>
    <w:p w:rsidR="007872BB" w:rsidRDefault="007872BB" w:rsidP="001C1276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Preparation of Final Accounts Annexure.</w:t>
      </w:r>
    </w:p>
    <w:p w:rsidR="007872BB" w:rsidRDefault="007872BB" w:rsidP="001C1276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Updating of </w:t>
      </w:r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gramEnd"/>
      <w:r>
        <w:rPr>
          <w:rFonts w:ascii="Bookman Old Style" w:hAnsi="Bookman Old Style"/>
          <w:sz w:val="24"/>
          <w:szCs w:val="24"/>
        </w:rPr>
        <w:t xml:space="preserve"> U A Register.</w:t>
      </w:r>
    </w:p>
    <w:p w:rsidR="007872BB" w:rsidRDefault="007872BB" w:rsidP="001C1276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Division/Circle wise AT sent and Acceptance Register.</w:t>
      </w:r>
    </w:p>
    <w:p w:rsidR="007872BB" w:rsidRDefault="00BF5988" w:rsidP="001C1276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Copies of Corporate orders/</w:t>
      </w:r>
      <w:r w:rsidR="007872BB">
        <w:rPr>
          <w:rFonts w:ascii="Bookman Old Style" w:hAnsi="Bookman Old Style"/>
          <w:sz w:val="24"/>
          <w:szCs w:val="24"/>
        </w:rPr>
        <w:t>Circulars.</w:t>
      </w:r>
    </w:p>
    <w:p w:rsidR="007872BB" w:rsidRDefault="007872BB" w:rsidP="001C1276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other works assigned by the higher authority.</w:t>
      </w:r>
    </w:p>
    <w:p w:rsidR="001A25B1" w:rsidRPr="0065077E" w:rsidRDefault="001A25B1" w:rsidP="001C1276">
      <w:pPr>
        <w:jc w:val="both"/>
        <w:rPr>
          <w:rFonts w:ascii="Bookman Old Style" w:hAnsi="Bookman Old Style"/>
          <w:b/>
          <w:sz w:val="10"/>
          <w:szCs w:val="24"/>
          <w:u w:val="single"/>
        </w:rPr>
      </w:pPr>
    </w:p>
    <w:p w:rsidR="00D66616" w:rsidRPr="00D91DBE" w:rsidRDefault="006D4527" w:rsidP="001C1276">
      <w:pPr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D91DBE">
        <w:rPr>
          <w:rFonts w:ascii="Bookman Old Style" w:hAnsi="Bookman Old Style"/>
          <w:b/>
          <w:sz w:val="26"/>
          <w:szCs w:val="26"/>
          <w:u w:val="single"/>
        </w:rPr>
        <w:t>Assistant</w:t>
      </w:r>
      <w:r w:rsidR="00D66616" w:rsidRPr="00D91DBE">
        <w:rPr>
          <w:rFonts w:ascii="Bookman Old Style" w:hAnsi="Bookman Old Style"/>
          <w:b/>
          <w:sz w:val="26"/>
          <w:szCs w:val="26"/>
          <w:u w:val="single"/>
        </w:rPr>
        <w:t>:</w:t>
      </w:r>
    </w:p>
    <w:p w:rsidR="00B85070" w:rsidRDefault="00CF1A88" w:rsidP="001C1276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</w:t>
      </w:r>
      <w:r w:rsidR="003934B4">
        <w:rPr>
          <w:rFonts w:ascii="Bookman Old Style" w:hAnsi="Bookman Old Style"/>
          <w:sz w:val="24"/>
          <w:szCs w:val="24"/>
        </w:rPr>
        <w:t>/She</w:t>
      </w:r>
      <w:r>
        <w:rPr>
          <w:rFonts w:ascii="Bookman Old Style" w:hAnsi="Bookman Old Style"/>
          <w:sz w:val="24"/>
          <w:szCs w:val="24"/>
        </w:rPr>
        <w:t xml:space="preserve"> is </w:t>
      </w:r>
      <w:r w:rsidR="003934B4">
        <w:rPr>
          <w:rFonts w:ascii="Bookman Old Style" w:hAnsi="Bookman Old Style"/>
          <w:sz w:val="24"/>
          <w:szCs w:val="24"/>
        </w:rPr>
        <w:t>required to discharge</w:t>
      </w:r>
      <w:r>
        <w:rPr>
          <w:rFonts w:ascii="Bookman Old Style" w:hAnsi="Bookman Old Style"/>
          <w:sz w:val="24"/>
          <w:szCs w:val="24"/>
        </w:rPr>
        <w:t xml:space="preserve"> to Cash duty, Establishment work, </w:t>
      </w:r>
      <w:proofErr w:type="gramStart"/>
      <w:r>
        <w:rPr>
          <w:rFonts w:ascii="Bookman Old Style" w:hAnsi="Bookman Old Style"/>
          <w:sz w:val="24"/>
          <w:szCs w:val="24"/>
        </w:rPr>
        <w:t>bill</w:t>
      </w:r>
      <w:proofErr w:type="gramEnd"/>
      <w:r>
        <w:rPr>
          <w:rFonts w:ascii="Bookman Old Style" w:hAnsi="Bookman Old Style"/>
          <w:sz w:val="24"/>
          <w:szCs w:val="24"/>
        </w:rPr>
        <w:t xml:space="preserve"> passing and maintain the following Registers along with Employee Service Register, Scale Register and Cash Register, Collection and remittance Register.</w:t>
      </w:r>
    </w:p>
    <w:p w:rsidR="00F86A18" w:rsidRDefault="00BD669A" w:rsidP="001C1276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O.M Register of ELS, Leave Sanction, Pay Fixation, Medical Bill, Double wages and correspondence</w:t>
      </w:r>
    </w:p>
    <w:p w:rsidR="00BD669A" w:rsidRDefault="007072D8" w:rsidP="001C1276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Issue of Income Tax, VAT certificate and filing of returns.</w:t>
      </w:r>
    </w:p>
    <w:p w:rsidR="007072D8" w:rsidRDefault="007072D8" w:rsidP="001C1276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Income Tax Calculation Register and Preparation of Form No.16.</w:t>
      </w:r>
    </w:p>
    <w:p w:rsidR="007072D8" w:rsidRDefault="00E47843" w:rsidP="001C1276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Denomination Register.</w:t>
      </w:r>
    </w:p>
    <w:p w:rsidR="00634673" w:rsidRDefault="00634673" w:rsidP="001C1276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Opening and Closing Register.</w:t>
      </w:r>
    </w:p>
    <w:p w:rsidR="00634673" w:rsidRDefault="00634673" w:rsidP="001C1276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Bank Guarantee Register.</w:t>
      </w:r>
    </w:p>
    <w:p w:rsidR="00634673" w:rsidRDefault="00634673" w:rsidP="001C1276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Bill Passing Register.</w:t>
      </w:r>
    </w:p>
    <w:p w:rsidR="00634673" w:rsidRDefault="00634673" w:rsidP="001C1276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Preparation and submission of CBR, BRS(Operative and Non Operative)</w:t>
      </w:r>
    </w:p>
    <w:p w:rsidR="00634673" w:rsidRDefault="00170A1E" w:rsidP="001C1276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Statements to Corporate Office by 10</w:t>
      </w:r>
      <w:r w:rsidRPr="00170A1E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of every month.</w:t>
      </w:r>
    </w:p>
    <w:p w:rsidR="004E5208" w:rsidRDefault="004B24B9" w:rsidP="001C1276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DCB analysis.</w:t>
      </w:r>
    </w:p>
    <w:p w:rsidR="004B24B9" w:rsidRDefault="004B24B9" w:rsidP="001C1276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 division wise Collection efficiency (FORMAT – R).</w:t>
      </w:r>
    </w:p>
    <w:p w:rsidR="004B24B9" w:rsidRDefault="003934B4" w:rsidP="001C1276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Submission of Revenue Statements</w:t>
      </w:r>
      <w:r w:rsidR="004B24B9">
        <w:rPr>
          <w:rFonts w:ascii="Bookman Old Style" w:hAnsi="Bookman Old Style"/>
          <w:sz w:val="24"/>
          <w:szCs w:val="24"/>
        </w:rPr>
        <w:t xml:space="preserve"> for monthly review meetings.</w:t>
      </w:r>
    </w:p>
    <w:p w:rsidR="004B24B9" w:rsidRDefault="0092503B" w:rsidP="001C1276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Consolidation and submission of Revenue statistics to corporate office.</w:t>
      </w:r>
    </w:p>
    <w:p w:rsidR="0092503B" w:rsidRDefault="0092503B" w:rsidP="001C1276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Letter correspondence of all types of revenue.</w:t>
      </w:r>
    </w:p>
    <w:p w:rsidR="0092503B" w:rsidRDefault="0092503B" w:rsidP="001C1276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Furnishing the compliance of LA Questions.</w:t>
      </w:r>
    </w:p>
    <w:p w:rsidR="0092503B" w:rsidRDefault="00A33207" w:rsidP="001C1276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Submission of Electricity theft cases under LEVEL – 1.</w:t>
      </w:r>
    </w:p>
    <w:p w:rsidR="00A33207" w:rsidRDefault="00A33207" w:rsidP="001C1276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Refund of Revenue deposit proposals.</w:t>
      </w:r>
    </w:p>
    <w:p w:rsidR="00A33207" w:rsidRDefault="00A33207" w:rsidP="001C1276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Meeting proceedings in Zonal Office in respect of revenue matter.</w:t>
      </w:r>
    </w:p>
    <w:p w:rsidR="00A33207" w:rsidRDefault="00A33207" w:rsidP="001C1276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Revenue appeals Registers and files.</w:t>
      </w:r>
    </w:p>
    <w:p w:rsidR="00A33207" w:rsidRDefault="003934B4" w:rsidP="001C1276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MFF Appointment and Termination</w:t>
      </w:r>
      <w:r w:rsidR="00D0084F">
        <w:rPr>
          <w:rFonts w:ascii="Bookman Old Style" w:hAnsi="Bookman Old Style"/>
          <w:sz w:val="24"/>
          <w:szCs w:val="24"/>
        </w:rPr>
        <w:t>.</w:t>
      </w:r>
    </w:p>
    <w:p w:rsidR="00D0084F" w:rsidRDefault="00D0084F" w:rsidP="001C1276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Court Files/Departmental Enquires/Appeals.</w:t>
      </w:r>
    </w:p>
    <w:p w:rsidR="00D0084F" w:rsidRDefault="00D0084F" w:rsidP="001C1276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Furnishing the MFF Collection details.</w:t>
      </w:r>
    </w:p>
    <w:p w:rsidR="00D0084F" w:rsidRDefault="00D0084F" w:rsidP="001C1276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MFF and other correspondence.</w:t>
      </w:r>
    </w:p>
    <w:p w:rsidR="00D0084F" w:rsidRDefault="00D0084F" w:rsidP="001C1276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Preparation of Final Accounts Annexure.</w:t>
      </w:r>
    </w:p>
    <w:p w:rsidR="00D0084F" w:rsidRDefault="00D66616" w:rsidP="001C1276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Copies of Corporate orders/</w:t>
      </w:r>
      <w:r w:rsidR="00D0084F">
        <w:rPr>
          <w:rFonts w:ascii="Bookman Old Style" w:hAnsi="Bookman Old Style"/>
          <w:sz w:val="24"/>
          <w:szCs w:val="24"/>
        </w:rPr>
        <w:t>Circulars.</w:t>
      </w:r>
    </w:p>
    <w:p w:rsidR="00D0084F" w:rsidRDefault="00D0084F" w:rsidP="001C1276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other works assigned by the higher authority.</w:t>
      </w:r>
    </w:p>
    <w:p w:rsidR="007D37CB" w:rsidRPr="0065077E" w:rsidRDefault="007D37CB" w:rsidP="001C1276">
      <w:pPr>
        <w:jc w:val="both"/>
        <w:rPr>
          <w:rFonts w:ascii="Bookman Old Style" w:hAnsi="Bookman Old Style"/>
          <w:b/>
          <w:sz w:val="18"/>
          <w:szCs w:val="24"/>
          <w:u w:val="single"/>
        </w:rPr>
      </w:pPr>
    </w:p>
    <w:p w:rsidR="006D4527" w:rsidRPr="00D91DBE" w:rsidRDefault="00D91DBE" w:rsidP="001C1276">
      <w:pPr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 xml:space="preserve">Junior </w:t>
      </w:r>
      <w:r w:rsidR="006D4527" w:rsidRPr="00D91DBE">
        <w:rPr>
          <w:rFonts w:ascii="Bookman Old Style" w:hAnsi="Bookman Old Style"/>
          <w:b/>
          <w:sz w:val="26"/>
          <w:szCs w:val="26"/>
          <w:u w:val="single"/>
        </w:rPr>
        <w:t>Assistant</w:t>
      </w:r>
      <w:r>
        <w:rPr>
          <w:rFonts w:ascii="Bookman Old Style" w:hAnsi="Bookman Old Style"/>
          <w:b/>
          <w:sz w:val="26"/>
          <w:szCs w:val="26"/>
        </w:rPr>
        <w:t>:</w:t>
      </w:r>
      <w:r w:rsidR="00E71700" w:rsidRPr="00D91DBE">
        <w:rPr>
          <w:rFonts w:ascii="Bookman Old Style" w:hAnsi="Bookman Old Style"/>
          <w:b/>
          <w:sz w:val="26"/>
          <w:szCs w:val="26"/>
        </w:rPr>
        <w:t xml:space="preserve"> </w:t>
      </w:r>
    </w:p>
    <w:p w:rsidR="00E71700" w:rsidRDefault="003934B4" w:rsidP="001C1276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Daily Consolidation of</w:t>
      </w:r>
      <w:r w:rsidR="00787322">
        <w:rPr>
          <w:rFonts w:ascii="Bookman Old Style" w:hAnsi="Bookman Old Style"/>
          <w:sz w:val="24"/>
          <w:szCs w:val="24"/>
        </w:rPr>
        <w:t xml:space="preserve"> the </w:t>
      </w:r>
      <w:r>
        <w:rPr>
          <w:rFonts w:ascii="Bookman Old Style" w:hAnsi="Bookman Old Style"/>
          <w:sz w:val="24"/>
          <w:szCs w:val="24"/>
        </w:rPr>
        <w:t>Revenue collection and submission</w:t>
      </w:r>
      <w:r w:rsidR="00787322">
        <w:rPr>
          <w:rFonts w:ascii="Bookman Old Style" w:hAnsi="Bookman Old Style"/>
          <w:sz w:val="24"/>
          <w:szCs w:val="24"/>
        </w:rPr>
        <w:t xml:space="preserve"> to corporate office.</w:t>
      </w:r>
    </w:p>
    <w:p w:rsidR="00787322" w:rsidRDefault="00787322" w:rsidP="001C1276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Annexure – 1 to 11 Consolidation.</w:t>
      </w:r>
    </w:p>
    <w:p w:rsidR="004D0789" w:rsidRDefault="00335CDA" w:rsidP="001C1276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Assigning ‘To Number’ to the letters to be dispatched duly recording in the ‘TO Register’.</w:t>
      </w:r>
    </w:p>
    <w:p w:rsidR="00335CDA" w:rsidRDefault="00335CDA" w:rsidP="001C1276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Disbursing the letter to the concerned duly acknowledging the receipt.</w:t>
      </w:r>
    </w:p>
    <w:p w:rsidR="00335CDA" w:rsidRDefault="00335CDA" w:rsidP="001C1276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Maintenance of Stamp Register.</w:t>
      </w:r>
    </w:p>
    <w:p w:rsidR="004602DD" w:rsidRDefault="004602DD" w:rsidP="001C1276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Ensure that Office Copies are filed.</w:t>
      </w:r>
    </w:p>
    <w:p w:rsidR="004602DD" w:rsidRDefault="004602DD" w:rsidP="001C1276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other works assigned by the higher authority.</w:t>
      </w:r>
    </w:p>
    <w:p w:rsidR="00810C31" w:rsidRPr="0065077E" w:rsidRDefault="00810C31" w:rsidP="001C1276">
      <w:pPr>
        <w:pStyle w:val="ListParagraph"/>
        <w:jc w:val="both"/>
        <w:rPr>
          <w:rFonts w:ascii="Bookman Old Style" w:hAnsi="Bookman Old Style"/>
          <w:sz w:val="16"/>
          <w:szCs w:val="24"/>
        </w:rPr>
      </w:pPr>
    </w:p>
    <w:p w:rsidR="000A64F2" w:rsidRPr="00D91DBE" w:rsidRDefault="000A64F2" w:rsidP="001C1276">
      <w:pPr>
        <w:jc w:val="both"/>
        <w:rPr>
          <w:rFonts w:ascii="Bookman Old Style" w:hAnsi="Bookman Old Style"/>
          <w:sz w:val="26"/>
          <w:szCs w:val="26"/>
        </w:rPr>
      </w:pPr>
      <w:r w:rsidRPr="00D91DBE">
        <w:rPr>
          <w:rFonts w:ascii="Bookman Old Style" w:hAnsi="Bookman Old Style"/>
          <w:b/>
          <w:sz w:val="26"/>
          <w:szCs w:val="26"/>
          <w:u w:val="single"/>
        </w:rPr>
        <w:t>Typist</w:t>
      </w:r>
      <w:r w:rsidR="00D91DBE">
        <w:rPr>
          <w:rFonts w:ascii="Bookman Old Style" w:hAnsi="Bookman Old Style"/>
          <w:b/>
          <w:sz w:val="26"/>
          <w:szCs w:val="26"/>
        </w:rPr>
        <w:t>:</w:t>
      </w:r>
      <w:r w:rsidRPr="00D91DBE">
        <w:rPr>
          <w:rFonts w:ascii="Bookman Old Style" w:hAnsi="Bookman Old Style"/>
          <w:b/>
          <w:sz w:val="26"/>
          <w:szCs w:val="26"/>
        </w:rPr>
        <w:t xml:space="preserve"> </w:t>
      </w:r>
    </w:p>
    <w:p w:rsidR="000A64F2" w:rsidRDefault="00362EC9" w:rsidP="001C1276">
      <w:pPr>
        <w:pStyle w:val="ListParagraph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Receiving the letters and after recording in ‘From Register’.</w:t>
      </w:r>
    </w:p>
    <w:p w:rsidR="00362EC9" w:rsidRDefault="00362EC9" w:rsidP="001C1276">
      <w:pPr>
        <w:pStyle w:val="ListParagraph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Typing of all correspondence letters.</w:t>
      </w:r>
    </w:p>
    <w:p w:rsidR="00362EC9" w:rsidRDefault="00362EC9" w:rsidP="001C1276">
      <w:pPr>
        <w:pStyle w:val="ListParagraph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other works assigned by the higher authority.</w:t>
      </w:r>
    </w:p>
    <w:p w:rsidR="003934B4" w:rsidRDefault="003934B4" w:rsidP="003934B4">
      <w:pPr>
        <w:jc w:val="both"/>
        <w:rPr>
          <w:rFonts w:ascii="Bookman Old Style" w:hAnsi="Bookman Old Style"/>
          <w:sz w:val="24"/>
          <w:szCs w:val="24"/>
        </w:rPr>
      </w:pPr>
    </w:p>
    <w:p w:rsidR="003934B4" w:rsidRPr="003934B4" w:rsidRDefault="003934B4" w:rsidP="003934B4">
      <w:pPr>
        <w:jc w:val="both"/>
        <w:rPr>
          <w:rFonts w:ascii="Bookman Old Style" w:hAnsi="Bookman Old Style"/>
          <w:sz w:val="24"/>
          <w:szCs w:val="24"/>
        </w:rPr>
      </w:pPr>
    </w:p>
    <w:p w:rsidR="0065077E" w:rsidRPr="00D91DBE" w:rsidRDefault="005204C2" w:rsidP="001C1276">
      <w:pPr>
        <w:jc w:val="both"/>
        <w:rPr>
          <w:rFonts w:ascii="Bookman Old Style" w:hAnsi="Bookman Old Style"/>
          <w:b/>
          <w:sz w:val="26"/>
          <w:szCs w:val="26"/>
        </w:rPr>
      </w:pPr>
      <w:proofErr w:type="spellStart"/>
      <w:r w:rsidRPr="00D91DBE">
        <w:rPr>
          <w:rFonts w:ascii="Bookman Old Style" w:hAnsi="Bookman Old Style"/>
          <w:b/>
          <w:sz w:val="26"/>
          <w:szCs w:val="26"/>
          <w:u w:val="single"/>
        </w:rPr>
        <w:lastRenderedPageBreak/>
        <w:t>Daftary</w:t>
      </w:r>
      <w:proofErr w:type="spellEnd"/>
      <w:r w:rsidR="0065077E" w:rsidRPr="00D91DBE">
        <w:rPr>
          <w:rFonts w:ascii="Bookman Old Style" w:hAnsi="Bookman Old Style"/>
          <w:b/>
          <w:sz w:val="26"/>
          <w:szCs w:val="26"/>
        </w:rPr>
        <w:t>:</w:t>
      </w:r>
    </w:p>
    <w:p w:rsidR="00362EC9" w:rsidRPr="005204C2" w:rsidRDefault="0065077E" w:rsidP="001C1276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Record</w:t>
      </w:r>
      <w:r w:rsidR="003934B4">
        <w:rPr>
          <w:rFonts w:ascii="Bookman Old Style" w:hAnsi="Bookman Old Style"/>
          <w:sz w:val="24"/>
          <w:szCs w:val="24"/>
        </w:rPr>
        <w:t xml:space="preserve"> maintenance,</w:t>
      </w:r>
      <w:r w:rsidR="00251889">
        <w:rPr>
          <w:rFonts w:ascii="Bookman Old Style" w:hAnsi="Bookman Old Style"/>
          <w:sz w:val="24"/>
          <w:szCs w:val="24"/>
        </w:rPr>
        <w:t xml:space="preserve"> Filing, Del</w:t>
      </w:r>
      <w:r>
        <w:rPr>
          <w:rFonts w:ascii="Bookman Old Style" w:hAnsi="Bookman Old Style"/>
          <w:sz w:val="24"/>
          <w:szCs w:val="24"/>
        </w:rPr>
        <w:t>ivery of Tap</w:t>
      </w:r>
      <w:r w:rsidR="003934B4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als to Post office/Courier</w:t>
      </w:r>
      <w:r w:rsidR="00707CF3">
        <w:rPr>
          <w:rFonts w:ascii="Bookman Old Style" w:hAnsi="Bookman Old Style"/>
          <w:sz w:val="24"/>
          <w:szCs w:val="24"/>
        </w:rPr>
        <w:t xml:space="preserve"> agencies</w:t>
      </w:r>
      <w:r>
        <w:rPr>
          <w:rFonts w:ascii="Bookman Old Style" w:hAnsi="Bookman Old Style"/>
          <w:sz w:val="24"/>
          <w:szCs w:val="24"/>
        </w:rPr>
        <w:t>/</w:t>
      </w:r>
      <w:r w:rsidR="00251889">
        <w:rPr>
          <w:rFonts w:ascii="Bookman Old Style" w:hAnsi="Bookman Old Style"/>
          <w:sz w:val="24"/>
          <w:szCs w:val="24"/>
        </w:rPr>
        <w:t>various office</w:t>
      </w:r>
      <w:r w:rsidR="00707CF3">
        <w:rPr>
          <w:rFonts w:ascii="Bookman Old Style" w:hAnsi="Bookman Old Style"/>
          <w:sz w:val="24"/>
          <w:szCs w:val="24"/>
        </w:rPr>
        <w:t>s</w:t>
      </w:r>
      <w:r w:rsidR="00251889">
        <w:rPr>
          <w:rFonts w:ascii="Bookman Old Style" w:hAnsi="Bookman Old Style"/>
          <w:sz w:val="24"/>
          <w:szCs w:val="24"/>
        </w:rPr>
        <w:t>, Xerox</w:t>
      </w:r>
      <w:r w:rsidR="00707CF3">
        <w:rPr>
          <w:rFonts w:ascii="Bookman Old Style" w:hAnsi="Bookman Old Style"/>
          <w:sz w:val="24"/>
          <w:szCs w:val="24"/>
        </w:rPr>
        <w:t xml:space="preserve"> work and any other works assigned</w:t>
      </w:r>
      <w:r w:rsidR="00251889">
        <w:rPr>
          <w:rFonts w:ascii="Bookman Old Style" w:hAnsi="Bookman Old Style"/>
          <w:sz w:val="24"/>
          <w:szCs w:val="24"/>
        </w:rPr>
        <w:t xml:space="preserve"> from time to time.</w:t>
      </w:r>
    </w:p>
    <w:p w:rsidR="000A64F2" w:rsidRPr="000A64F2" w:rsidRDefault="000A64F2" w:rsidP="001C1276">
      <w:pPr>
        <w:jc w:val="both"/>
        <w:rPr>
          <w:rFonts w:ascii="Bookman Old Style" w:hAnsi="Bookman Old Style"/>
          <w:sz w:val="24"/>
          <w:szCs w:val="24"/>
        </w:rPr>
      </w:pPr>
    </w:p>
    <w:p w:rsidR="004675A0" w:rsidRPr="00454857" w:rsidRDefault="004675A0" w:rsidP="001C1276">
      <w:pPr>
        <w:jc w:val="center"/>
        <w:rPr>
          <w:rFonts w:ascii="Bookman Old Style" w:hAnsi="Bookman Old Style"/>
          <w:b/>
          <w:sz w:val="30"/>
          <w:szCs w:val="30"/>
          <w:u w:val="single"/>
        </w:rPr>
      </w:pPr>
      <w:r w:rsidRPr="00454857">
        <w:rPr>
          <w:rFonts w:ascii="Bookman Old Style" w:hAnsi="Bookman Old Style"/>
          <w:b/>
          <w:sz w:val="30"/>
          <w:szCs w:val="30"/>
          <w:u w:val="single"/>
        </w:rPr>
        <w:t>MT DIVISION</w:t>
      </w:r>
    </w:p>
    <w:p w:rsidR="004675A0" w:rsidRPr="00454857" w:rsidRDefault="004675A0" w:rsidP="001C1276">
      <w:pPr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454857">
        <w:rPr>
          <w:rFonts w:ascii="Bookman Old Style" w:hAnsi="Bookman Old Style"/>
          <w:b/>
          <w:sz w:val="26"/>
          <w:szCs w:val="26"/>
          <w:u w:val="single"/>
        </w:rPr>
        <w:t>EXECUTIVE ENGINEER</w:t>
      </w:r>
      <w:r w:rsidR="00454857">
        <w:rPr>
          <w:rFonts w:ascii="Bookman Old Style" w:hAnsi="Bookman Old Style"/>
          <w:b/>
          <w:sz w:val="26"/>
          <w:szCs w:val="26"/>
          <w:u w:val="single"/>
        </w:rPr>
        <w:t xml:space="preserve"> (</w:t>
      </w:r>
      <w:proofErr w:type="spellStart"/>
      <w:r w:rsidR="00454857">
        <w:rPr>
          <w:rFonts w:ascii="Bookman Old Style" w:hAnsi="Bookman Old Style"/>
          <w:b/>
          <w:sz w:val="26"/>
          <w:szCs w:val="26"/>
          <w:u w:val="single"/>
        </w:rPr>
        <w:t>Ele</w:t>
      </w:r>
      <w:proofErr w:type="spellEnd"/>
      <w:r w:rsidR="00454857">
        <w:rPr>
          <w:rFonts w:ascii="Bookman Old Style" w:hAnsi="Bookman Old Style"/>
          <w:b/>
          <w:sz w:val="26"/>
          <w:szCs w:val="26"/>
          <w:u w:val="single"/>
        </w:rPr>
        <w:t>):</w:t>
      </w:r>
    </w:p>
    <w:p w:rsidR="004675A0" w:rsidRPr="00EF1F9D" w:rsidRDefault="00EF1F9D" w:rsidP="001C1276">
      <w:pPr>
        <w:pStyle w:val="ListParagraph"/>
        <w:numPr>
          <w:ilvl w:val="0"/>
          <w:numId w:val="18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Supervision of All the works Carried out by sub-divisions. </w:t>
      </w:r>
    </w:p>
    <w:p w:rsidR="00EF1F9D" w:rsidRPr="00EF1F9D" w:rsidRDefault="00EF1F9D" w:rsidP="001C1276">
      <w:pPr>
        <w:pStyle w:val="ListParagraph"/>
        <w:numPr>
          <w:ilvl w:val="0"/>
          <w:numId w:val="18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Inspection, and witnessing of H.T.</w:t>
      </w:r>
      <w:r w:rsidR="007D37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Installation Rating and </w:t>
      </w:r>
      <w:proofErr w:type="spellStart"/>
      <w:r>
        <w:rPr>
          <w:rFonts w:ascii="Bookman Old Style" w:hAnsi="Bookman Old Style"/>
          <w:sz w:val="24"/>
          <w:szCs w:val="24"/>
        </w:rPr>
        <w:t>precommissioning</w:t>
      </w:r>
      <w:proofErr w:type="spellEnd"/>
      <w:r>
        <w:rPr>
          <w:rFonts w:ascii="Bookman Old Style" w:hAnsi="Bookman Old Style"/>
          <w:sz w:val="24"/>
          <w:szCs w:val="24"/>
        </w:rPr>
        <w:t xml:space="preserve"> Tests.</w:t>
      </w:r>
    </w:p>
    <w:p w:rsidR="00EF1F9D" w:rsidRPr="00EF1F9D" w:rsidRDefault="00EF1F9D" w:rsidP="001C1276">
      <w:pPr>
        <w:pStyle w:val="ListParagraph"/>
        <w:numPr>
          <w:ilvl w:val="0"/>
          <w:numId w:val="18"/>
        </w:numPr>
        <w:jc w:val="both"/>
        <w:rPr>
          <w:rFonts w:ascii="Bookman Old Style" w:hAnsi="Bookman Old Style"/>
          <w:b/>
          <w:sz w:val="24"/>
          <w:szCs w:val="24"/>
        </w:rPr>
      </w:pPr>
      <w:r w:rsidRPr="00EF1F9D">
        <w:rPr>
          <w:rFonts w:ascii="Bookman Old Style" w:hAnsi="Bookman Old Style"/>
          <w:sz w:val="24"/>
          <w:szCs w:val="24"/>
        </w:rPr>
        <w:t>Inspection,</w:t>
      </w:r>
      <w:r>
        <w:rPr>
          <w:rFonts w:ascii="Bookman Old Style" w:hAnsi="Bookman Old Style"/>
          <w:sz w:val="24"/>
          <w:szCs w:val="24"/>
        </w:rPr>
        <w:t xml:space="preserve"> and witnessing of all the N.C.E (</w:t>
      </w:r>
      <w:r w:rsidR="00454857">
        <w:rPr>
          <w:rFonts w:ascii="Bookman Old Style" w:hAnsi="Bookman Old Style"/>
          <w:sz w:val="24"/>
          <w:szCs w:val="24"/>
        </w:rPr>
        <w:t>Non-conventional</w:t>
      </w:r>
      <w:r>
        <w:rPr>
          <w:rFonts w:ascii="Bookman Old Style" w:hAnsi="Bookman Old Style"/>
          <w:sz w:val="24"/>
          <w:szCs w:val="24"/>
        </w:rPr>
        <w:t xml:space="preserve"> energy Projects) Precommissioning Works.</w:t>
      </w:r>
    </w:p>
    <w:p w:rsidR="00EF1F9D" w:rsidRPr="00EF1F9D" w:rsidRDefault="00EF1F9D" w:rsidP="001C1276">
      <w:pPr>
        <w:pStyle w:val="ListParagraph"/>
        <w:numPr>
          <w:ilvl w:val="0"/>
          <w:numId w:val="18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Inspection of all the transformer Repair centers in all the Divisional centers and other centers.</w:t>
      </w:r>
    </w:p>
    <w:p w:rsidR="008555DF" w:rsidRDefault="008555DF" w:rsidP="001C127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8555DF" w:rsidRPr="00454857" w:rsidRDefault="00344D94" w:rsidP="001C1276">
      <w:pPr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454857">
        <w:rPr>
          <w:rFonts w:ascii="Bookman Old Style" w:hAnsi="Bookman Old Style"/>
          <w:b/>
          <w:sz w:val="26"/>
          <w:szCs w:val="26"/>
          <w:u w:val="single"/>
        </w:rPr>
        <w:t xml:space="preserve">ASSISTANT </w:t>
      </w:r>
      <w:r w:rsidR="008555DF" w:rsidRPr="00454857">
        <w:rPr>
          <w:rFonts w:ascii="Bookman Old Style" w:hAnsi="Bookman Old Style"/>
          <w:b/>
          <w:sz w:val="26"/>
          <w:szCs w:val="26"/>
          <w:u w:val="single"/>
        </w:rPr>
        <w:t>EXECUTIVE ENGINEER (</w:t>
      </w:r>
      <w:proofErr w:type="spellStart"/>
      <w:r w:rsidR="008555DF" w:rsidRPr="00454857">
        <w:rPr>
          <w:rFonts w:ascii="Bookman Old Style" w:hAnsi="Bookman Old Style"/>
          <w:b/>
          <w:sz w:val="26"/>
          <w:szCs w:val="26"/>
          <w:u w:val="single"/>
        </w:rPr>
        <w:t>Ele</w:t>
      </w:r>
      <w:proofErr w:type="spellEnd"/>
      <w:r w:rsidR="008555DF" w:rsidRPr="00454857">
        <w:rPr>
          <w:rFonts w:ascii="Bookman Old Style" w:hAnsi="Bookman Old Style"/>
          <w:b/>
          <w:sz w:val="26"/>
          <w:szCs w:val="26"/>
          <w:u w:val="single"/>
        </w:rPr>
        <w:t>)</w:t>
      </w:r>
      <w:proofErr w:type="gramStart"/>
      <w:r w:rsidR="008555DF" w:rsidRPr="00454857">
        <w:rPr>
          <w:rFonts w:ascii="Bookman Old Style" w:hAnsi="Bookman Old Style"/>
          <w:b/>
          <w:sz w:val="26"/>
          <w:szCs w:val="26"/>
          <w:u w:val="single"/>
        </w:rPr>
        <w:t>.,</w:t>
      </w:r>
      <w:proofErr w:type="gramEnd"/>
      <w:r w:rsidR="00454857" w:rsidRPr="00454857">
        <w:rPr>
          <w:rFonts w:ascii="Bookman Old Style" w:hAnsi="Bookman Old Style"/>
          <w:b/>
          <w:sz w:val="26"/>
          <w:szCs w:val="26"/>
          <w:u w:val="single"/>
        </w:rPr>
        <w:t xml:space="preserve"> HT RATING:</w:t>
      </w:r>
    </w:p>
    <w:p w:rsidR="008555DF" w:rsidRPr="007D37CB" w:rsidRDefault="007D37CB" w:rsidP="001C1276">
      <w:pPr>
        <w:pStyle w:val="ListParagraph"/>
        <w:numPr>
          <w:ilvl w:val="0"/>
          <w:numId w:val="19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Rating, Testing and Sealing of all HT installations in the Respecti</w:t>
      </w:r>
      <w:r w:rsidR="00223904">
        <w:rPr>
          <w:rFonts w:ascii="Bookman Old Style" w:hAnsi="Bookman Old Style"/>
          <w:sz w:val="24"/>
          <w:szCs w:val="24"/>
        </w:rPr>
        <w:t xml:space="preserve">ve circle once in </w:t>
      </w:r>
      <w:r>
        <w:rPr>
          <w:rFonts w:ascii="Bookman Old Style" w:hAnsi="Bookman Old Style"/>
          <w:sz w:val="24"/>
          <w:szCs w:val="24"/>
        </w:rPr>
        <w:t>6 months.</w:t>
      </w:r>
    </w:p>
    <w:p w:rsidR="007D37CB" w:rsidRPr="007D37CB" w:rsidRDefault="007D37CB" w:rsidP="001C1276">
      <w:pPr>
        <w:pStyle w:val="ListParagraph"/>
        <w:numPr>
          <w:ilvl w:val="0"/>
          <w:numId w:val="19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Precommissioning and Testing of all new H.T. Installations.</w:t>
      </w:r>
    </w:p>
    <w:p w:rsidR="007D37CB" w:rsidRPr="007D37CB" w:rsidRDefault="007D37CB" w:rsidP="001C1276">
      <w:pPr>
        <w:pStyle w:val="ListParagraph"/>
        <w:numPr>
          <w:ilvl w:val="0"/>
          <w:numId w:val="19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Attending to H.T </w:t>
      </w:r>
      <w:r w:rsidR="00223904">
        <w:rPr>
          <w:rFonts w:ascii="Bookman Old Style" w:hAnsi="Bookman Old Style"/>
          <w:sz w:val="24"/>
          <w:szCs w:val="24"/>
        </w:rPr>
        <w:t>Consumer Complaints with Regard</w:t>
      </w:r>
      <w:r>
        <w:rPr>
          <w:rFonts w:ascii="Bookman Old Style" w:hAnsi="Bookman Old Style"/>
          <w:sz w:val="24"/>
          <w:szCs w:val="24"/>
        </w:rPr>
        <w:t xml:space="preserve"> to H.T. metering Cubicle.</w:t>
      </w:r>
    </w:p>
    <w:p w:rsidR="007D37CB" w:rsidRDefault="007D37CB" w:rsidP="001C1276">
      <w:pPr>
        <w:pStyle w:val="ListParagraph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 w:rsidRPr="007D37CB">
        <w:rPr>
          <w:rFonts w:ascii="Bookman Old Style" w:hAnsi="Bookman Old Style"/>
          <w:sz w:val="24"/>
          <w:szCs w:val="24"/>
        </w:rPr>
        <w:t>Energy Meter</w:t>
      </w:r>
      <w:r>
        <w:rPr>
          <w:rFonts w:ascii="Bookman Old Style" w:hAnsi="Bookman Old Style"/>
          <w:sz w:val="24"/>
          <w:szCs w:val="24"/>
        </w:rPr>
        <w:t>s Reading of N.C.E.</w:t>
      </w:r>
      <w:r w:rsidR="0045485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Projects.</w:t>
      </w:r>
    </w:p>
    <w:p w:rsidR="007D37CB" w:rsidRDefault="007D37CB" w:rsidP="001C1276">
      <w:pPr>
        <w:jc w:val="both"/>
        <w:rPr>
          <w:rFonts w:ascii="Bookman Old Style" w:hAnsi="Bookman Old Style"/>
          <w:sz w:val="24"/>
          <w:szCs w:val="24"/>
        </w:rPr>
      </w:pPr>
    </w:p>
    <w:p w:rsidR="007D37CB" w:rsidRPr="00454857" w:rsidRDefault="00E268AF" w:rsidP="001C1276">
      <w:pPr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454857">
        <w:rPr>
          <w:rFonts w:ascii="Bookman Old Style" w:hAnsi="Bookman Old Style"/>
          <w:b/>
          <w:sz w:val="26"/>
          <w:szCs w:val="26"/>
          <w:u w:val="single"/>
        </w:rPr>
        <w:t xml:space="preserve">ASSISTANT </w:t>
      </w:r>
      <w:r w:rsidR="007D37CB" w:rsidRPr="00454857">
        <w:rPr>
          <w:rFonts w:ascii="Bookman Old Style" w:hAnsi="Bookman Old Style"/>
          <w:b/>
          <w:sz w:val="26"/>
          <w:szCs w:val="26"/>
          <w:u w:val="single"/>
        </w:rPr>
        <w:t>EXECUTIVE ENGINEER (</w:t>
      </w:r>
      <w:proofErr w:type="spellStart"/>
      <w:r w:rsidR="007D37CB" w:rsidRPr="00454857">
        <w:rPr>
          <w:rFonts w:ascii="Bookman Old Style" w:hAnsi="Bookman Old Style"/>
          <w:b/>
          <w:sz w:val="26"/>
          <w:szCs w:val="26"/>
          <w:u w:val="single"/>
        </w:rPr>
        <w:t>Ele</w:t>
      </w:r>
      <w:proofErr w:type="spellEnd"/>
      <w:r w:rsidR="007D37CB" w:rsidRPr="00454857">
        <w:rPr>
          <w:rFonts w:ascii="Bookman Old Style" w:hAnsi="Bookman Old Style"/>
          <w:b/>
          <w:sz w:val="26"/>
          <w:szCs w:val="26"/>
          <w:u w:val="single"/>
        </w:rPr>
        <w:t>)</w:t>
      </w:r>
      <w:proofErr w:type="gramStart"/>
      <w:r w:rsidR="007D37CB" w:rsidRPr="00454857">
        <w:rPr>
          <w:rFonts w:ascii="Bookman Old Style" w:hAnsi="Bookman Old Style"/>
          <w:b/>
          <w:sz w:val="26"/>
          <w:szCs w:val="26"/>
          <w:u w:val="single"/>
        </w:rPr>
        <w:t>.,</w:t>
      </w:r>
      <w:proofErr w:type="gramEnd"/>
      <w:r w:rsidRPr="00454857">
        <w:rPr>
          <w:rFonts w:ascii="Bookman Old Style" w:hAnsi="Bookman Old Style"/>
          <w:b/>
          <w:sz w:val="26"/>
          <w:szCs w:val="26"/>
          <w:u w:val="single"/>
        </w:rPr>
        <w:t xml:space="preserve"> NCE PROJECTS</w:t>
      </w:r>
      <w:r w:rsidR="00454857">
        <w:rPr>
          <w:rFonts w:ascii="Bookman Old Style" w:hAnsi="Bookman Old Style"/>
          <w:b/>
          <w:sz w:val="26"/>
          <w:szCs w:val="26"/>
          <w:u w:val="single"/>
        </w:rPr>
        <w:t>:</w:t>
      </w:r>
    </w:p>
    <w:p w:rsidR="007D37CB" w:rsidRDefault="00E51442" w:rsidP="001C1276">
      <w:pPr>
        <w:pStyle w:val="ListParagraph"/>
        <w:numPr>
          <w:ilvl w:val="0"/>
          <w:numId w:val="2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Rating of all </w:t>
      </w:r>
      <w:r w:rsidR="00454857">
        <w:rPr>
          <w:rFonts w:ascii="Bookman Old Style" w:hAnsi="Bookman Old Style"/>
          <w:sz w:val="24"/>
          <w:szCs w:val="24"/>
        </w:rPr>
        <w:t>Non-conventional energy</w:t>
      </w:r>
      <w:r w:rsidR="005A2AA5">
        <w:rPr>
          <w:rFonts w:ascii="Bookman Old Style" w:hAnsi="Bookman Old Style"/>
          <w:sz w:val="24"/>
          <w:szCs w:val="24"/>
        </w:rPr>
        <w:t xml:space="preserve"> and Independent Power Producer Installation once in a quarter </w:t>
      </w:r>
      <w:r w:rsidR="00223904">
        <w:rPr>
          <w:rFonts w:ascii="Bookman Old Style" w:hAnsi="Bookman Old Style"/>
          <w:sz w:val="24"/>
          <w:szCs w:val="24"/>
        </w:rPr>
        <w:t xml:space="preserve">of the </w:t>
      </w:r>
      <w:r w:rsidR="005A2AA5">
        <w:rPr>
          <w:rFonts w:ascii="Bookman Old Style" w:hAnsi="Bookman Old Style"/>
          <w:sz w:val="24"/>
          <w:szCs w:val="24"/>
        </w:rPr>
        <w:t>Calendar year.</w:t>
      </w:r>
    </w:p>
    <w:p w:rsidR="005A2AA5" w:rsidRDefault="005A2AA5" w:rsidP="001C1276">
      <w:pPr>
        <w:pStyle w:val="ListParagraph"/>
        <w:numPr>
          <w:ilvl w:val="0"/>
          <w:numId w:val="2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Commissioning</w:t>
      </w:r>
      <w:r w:rsidR="00713825">
        <w:rPr>
          <w:rFonts w:ascii="Bookman Old Style" w:hAnsi="Bookman Old Style"/>
          <w:sz w:val="24"/>
          <w:szCs w:val="24"/>
        </w:rPr>
        <w:t xml:space="preserve"> and testing all wind mills/IPP’</w:t>
      </w:r>
      <w:r>
        <w:rPr>
          <w:rFonts w:ascii="Bookman Old Style" w:hAnsi="Bookman Old Style"/>
          <w:sz w:val="24"/>
          <w:szCs w:val="24"/>
        </w:rPr>
        <w:t xml:space="preserve">s in the </w:t>
      </w:r>
      <w:r w:rsidR="00713825">
        <w:rPr>
          <w:rFonts w:ascii="Bookman Old Style" w:hAnsi="Bookman Old Style"/>
          <w:sz w:val="24"/>
          <w:szCs w:val="24"/>
        </w:rPr>
        <w:t xml:space="preserve">BESCOM </w:t>
      </w:r>
      <w:r>
        <w:rPr>
          <w:rFonts w:ascii="Bookman Old Style" w:hAnsi="Bookman Old Style"/>
          <w:sz w:val="24"/>
          <w:szCs w:val="24"/>
        </w:rPr>
        <w:t>Jurisdiction.</w:t>
      </w:r>
    </w:p>
    <w:p w:rsidR="005A2AA5" w:rsidRDefault="005A2AA5" w:rsidP="001C1276">
      <w:pPr>
        <w:pStyle w:val="ListParagraph"/>
        <w:numPr>
          <w:ilvl w:val="0"/>
          <w:numId w:val="2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Attending to Complaints of NCE and IPP Projects.</w:t>
      </w:r>
    </w:p>
    <w:p w:rsidR="005A2AA5" w:rsidRPr="00411886" w:rsidRDefault="005A2AA5" w:rsidP="001C1276">
      <w:pPr>
        <w:pStyle w:val="ListParagraph"/>
        <w:numPr>
          <w:ilvl w:val="0"/>
          <w:numId w:val="2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Reading of IPP/NCE Installations.</w:t>
      </w:r>
    </w:p>
    <w:p w:rsidR="004602DD" w:rsidRDefault="004602DD" w:rsidP="001C1276">
      <w:pPr>
        <w:jc w:val="both"/>
        <w:rPr>
          <w:rFonts w:ascii="Bookman Old Style" w:hAnsi="Bookman Old Style"/>
          <w:sz w:val="24"/>
          <w:szCs w:val="24"/>
        </w:rPr>
      </w:pPr>
    </w:p>
    <w:p w:rsidR="007C38B3" w:rsidRPr="00454857" w:rsidRDefault="007C38B3" w:rsidP="001C1276">
      <w:pPr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454857">
        <w:rPr>
          <w:rFonts w:ascii="Bookman Old Style" w:hAnsi="Bookman Old Style"/>
          <w:b/>
          <w:sz w:val="26"/>
          <w:szCs w:val="26"/>
          <w:u w:val="single"/>
        </w:rPr>
        <w:t>ASSISTANT EXECUTIVE ENGINEER (</w:t>
      </w:r>
      <w:proofErr w:type="spellStart"/>
      <w:r w:rsidRPr="00454857">
        <w:rPr>
          <w:rFonts w:ascii="Bookman Old Style" w:hAnsi="Bookman Old Style"/>
          <w:b/>
          <w:sz w:val="26"/>
          <w:szCs w:val="26"/>
          <w:u w:val="single"/>
        </w:rPr>
        <w:t>Ele</w:t>
      </w:r>
      <w:proofErr w:type="spellEnd"/>
      <w:r w:rsidRPr="00454857">
        <w:rPr>
          <w:rFonts w:ascii="Bookman Old Style" w:hAnsi="Bookman Old Style"/>
          <w:b/>
          <w:sz w:val="26"/>
          <w:szCs w:val="26"/>
          <w:u w:val="single"/>
        </w:rPr>
        <w:t>)</w:t>
      </w:r>
      <w:proofErr w:type="gramStart"/>
      <w:r w:rsidRPr="00454857">
        <w:rPr>
          <w:rFonts w:ascii="Bookman Old Style" w:hAnsi="Bookman Old Style"/>
          <w:b/>
          <w:sz w:val="26"/>
          <w:szCs w:val="26"/>
          <w:u w:val="single"/>
        </w:rPr>
        <w:t>.,</w:t>
      </w:r>
      <w:proofErr w:type="gramEnd"/>
      <w:r w:rsidRPr="00454857">
        <w:rPr>
          <w:rFonts w:ascii="Bookman Old Style" w:hAnsi="Bookman Old Style"/>
          <w:b/>
          <w:sz w:val="26"/>
          <w:szCs w:val="26"/>
          <w:u w:val="single"/>
        </w:rPr>
        <w:t xml:space="preserve"> MT SUB-DIVISION</w:t>
      </w:r>
      <w:r w:rsidR="00713825">
        <w:rPr>
          <w:rFonts w:ascii="Bookman Old Style" w:hAnsi="Bookman Old Style"/>
          <w:b/>
          <w:sz w:val="26"/>
          <w:szCs w:val="26"/>
          <w:u w:val="single"/>
        </w:rPr>
        <w:t>:</w:t>
      </w:r>
    </w:p>
    <w:p w:rsidR="007C38B3" w:rsidRDefault="007C38B3" w:rsidP="001C1276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Testing and Calibration of all L.T. Installations </w:t>
      </w:r>
      <w:r w:rsidR="00223904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ncluding D.T.C and </w:t>
      </w:r>
      <w:r w:rsidR="00713825">
        <w:rPr>
          <w:rFonts w:ascii="Bookman Old Style" w:hAnsi="Bookman Old Style"/>
          <w:sz w:val="24"/>
          <w:szCs w:val="24"/>
        </w:rPr>
        <w:t>Predominantly</w:t>
      </w:r>
      <w:r>
        <w:rPr>
          <w:rFonts w:ascii="Bookman Old Style" w:hAnsi="Bookman Old Style"/>
          <w:sz w:val="24"/>
          <w:szCs w:val="24"/>
        </w:rPr>
        <w:t xml:space="preserve"> I.P.Sets.</w:t>
      </w:r>
    </w:p>
    <w:p w:rsidR="007C38B3" w:rsidRDefault="007C38B3" w:rsidP="001C1276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Commission</w:t>
      </w:r>
      <w:r w:rsidR="00223904">
        <w:rPr>
          <w:rFonts w:ascii="Bookman Old Style" w:hAnsi="Bookman Old Style"/>
          <w:sz w:val="24"/>
          <w:szCs w:val="24"/>
        </w:rPr>
        <w:t>ing</w:t>
      </w:r>
      <w:r>
        <w:rPr>
          <w:rFonts w:ascii="Bookman Old Style" w:hAnsi="Bookman Old Style"/>
          <w:sz w:val="24"/>
          <w:szCs w:val="24"/>
        </w:rPr>
        <w:t xml:space="preserve"> of 40HP above New Installations.</w:t>
      </w:r>
    </w:p>
    <w:p w:rsidR="007C38B3" w:rsidRDefault="007C38B3" w:rsidP="001C1276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Consumer Complaints of all LT Installations.</w:t>
      </w:r>
    </w:p>
    <w:p w:rsidR="007C38B3" w:rsidRDefault="007C38B3" w:rsidP="001C1276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Testing and Sealing all out let meters.</w:t>
      </w:r>
    </w:p>
    <w:p w:rsidR="007C38B3" w:rsidRDefault="007C38B3" w:rsidP="001C1276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Monthly Reading of N.C.E. Projects.</w:t>
      </w:r>
    </w:p>
    <w:p w:rsidR="007C38B3" w:rsidRDefault="007C38B3" w:rsidP="001C1276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Testing </w:t>
      </w:r>
      <w:r w:rsidR="001620A9">
        <w:rPr>
          <w:rFonts w:ascii="Bookman Old Style" w:hAnsi="Bookman Old Style"/>
          <w:sz w:val="24"/>
          <w:szCs w:val="24"/>
        </w:rPr>
        <w:t>of</w:t>
      </w:r>
      <w:r>
        <w:rPr>
          <w:rFonts w:ascii="Bookman Old Style" w:hAnsi="Bookman Old Style"/>
          <w:sz w:val="24"/>
          <w:szCs w:val="24"/>
        </w:rPr>
        <w:t xml:space="preserve"> Distribution Transformer, after repair at the repair</w:t>
      </w:r>
      <w:r w:rsidR="00970D10">
        <w:rPr>
          <w:rFonts w:ascii="Bookman Old Style" w:hAnsi="Bookman Old Style"/>
          <w:sz w:val="24"/>
          <w:szCs w:val="24"/>
        </w:rPr>
        <w:t xml:space="preserve"> centers.</w:t>
      </w:r>
    </w:p>
    <w:p w:rsidR="00970D10" w:rsidRPr="00B060D8" w:rsidRDefault="00B060D8" w:rsidP="001C1276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</w:t>
      </w:r>
      <w:r w:rsidR="00970D10" w:rsidRPr="00B060D8">
        <w:rPr>
          <w:rFonts w:ascii="Bookman Old Style" w:hAnsi="Bookman Old Style"/>
          <w:sz w:val="24"/>
          <w:szCs w:val="24"/>
        </w:rPr>
        <w:t xml:space="preserve">he reports of defects notice at the time of rating will be </w:t>
      </w:r>
      <w:r>
        <w:rPr>
          <w:rFonts w:ascii="Bookman Old Style" w:hAnsi="Bookman Old Style"/>
          <w:sz w:val="24"/>
          <w:szCs w:val="24"/>
        </w:rPr>
        <w:t>sent to</w:t>
      </w:r>
      <w:r w:rsidR="00970D10" w:rsidRPr="00B060D8">
        <w:rPr>
          <w:rFonts w:ascii="Bookman Old Style" w:hAnsi="Bookman Old Style"/>
          <w:sz w:val="24"/>
          <w:szCs w:val="24"/>
        </w:rPr>
        <w:t xml:space="preserve"> O&amp;M sub-divisions </w:t>
      </w:r>
      <w:r>
        <w:rPr>
          <w:rFonts w:ascii="Bookman Old Style" w:hAnsi="Bookman Old Style"/>
          <w:sz w:val="24"/>
          <w:szCs w:val="24"/>
        </w:rPr>
        <w:t>f</w:t>
      </w:r>
      <w:r w:rsidR="00970D10" w:rsidRPr="00B060D8">
        <w:rPr>
          <w:rFonts w:ascii="Bookman Old Style" w:hAnsi="Bookman Old Style"/>
          <w:sz w:val="24"/>
          <w:szCs w:val="24"/>
        </w:rPr>
        <w:t>or back billing Purpose.</w:t>
      </w:r>
    </w:p>
    <w:p w:rsidR="00A4680D" w:rsidRDefault="00A4680D" w:rsidP="001C127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970D10" w:rsidRDefault="00970D10" w:rsidP="001C1276">
      <w:pPr>
        <w:jc w:val="both"/>
        <w:rPr>
          <w:rFonts w:ascii="Bookman Old Style" w:hAnsi="Bookman Old Style"/>
          <w:sz w:val="24"/>
          <w:szCs w:val="24"/>
        </w:rPr>
      </w:pPr>
    </w:p>
    <w:p w:rsidR="00970D10" w:rsidRPr="00454857" w:rsidRDefault="00970D10" w:rsidP="001C1276">
      <w:pPr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454857">
        <w:rPr>
          <w:rFonts w:ascii="Bookman Old Style" w:hAnsi="Bookman Old Style"/>
          <w:b/>
          <w:sz w:val="26"/>
          <w:szCs w:val="26"/>
          <w:u w:val="single"/>
        </w:rPr>
        <w:t xml:space="preserve">ASSISTANT ENGINEER/JUNIOR </w:t>
      </w:r>
      <w:proofErr w:type="gramStart"/>
      <w:r w:rsidRPr="00454857">
        <w:rPr>
          <w:rFonts w:ascii="Bookman Old Style" w:hAnsi="Bookman Old Style"/>
          <w:b/>
          <w:sz w:val="26"/>
          <w:szCs w:val="26"/>
          <w:u w:val="single"/>
        </w:rPr>
        <w:t>E</w:t>
      </w:r>
      <w:r w:rsidR="00A4680D">
        <w:rPr>
          <w:rFonts w:ascii="Bookman Old Style" w:hAnsi="Bookman Old Style"/>
          <w:b/>
          <w:sz w:val="26"/>
          <w:szCs w:val="26"/>
          <w:u w:val="single"/>
        </w:rPr>
        <w:t>NGINEER(</w:t>
      </w:r>
      <w:proofErr w:type="spellStart"/>
      <w:proofErr w:type="gramEnd"/>
      <w:r w:rsidR="00A4680D">
        <w:rPr>
          <w:rFonts w:ascii="Bookman Old Style" w:hAnsi="Bookman Old Style"/>
          <w:b/>
          <w:sz w:val="26"/>
          <w:szCs w:val="26"/>
          <w:u w:val="single"/>
        </w:rPr>
        <w:t>Ele</w:t>
      </w:r>
      <w:proofErr w:type="spellEnd"/>
      <w:r w:rsidR="00A4680D">
        <w:rPr>
          <w:rFonts w:ascii="Bookman Old Style" w:hAnsi="Bookman Old Style"/>
          <w:b/>
          <w:sz w:val="26"/>
          <w:szCs w:val="26"/>
          <w:u w:val="single"/>
        </w:rPr>
        <w:t>)., MT SUB-DIVISION:</w:t>
      </w:r>
    </w:p>
    <w:p w:rsidR="00970D10" w:rsidRDefault="003A7A90" w:rsidP="001C1276">
      <w:pPr>
        <w:pStyle w:val="ListParagraph"/>
        <w:numPr>
          <w:ilvl w:val="0"/>
          <w:numId w:val="2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</w:t>
      </w:r>
      <w:r w:rsidR="00A4680D">
        <w:rPr>
          <w:rFonts w:ascii="Bookman Old Style" w:hAnsi="Bookman Old Style"/>
          <w:sz w:val="24"/>
          <w:szCs w:val="24"/>
        </w:rPr>
        <w:t>sting and Calibration of all single phase</w:t>
      </w:r>
      <w:r>
        <w:rPr>
          <w:rFonts w:ascii="Bookman Old Style" w:hAnsi="Bookman Old Style"/>
          <w:sz w:val="24"/>
          <w:szCs w:val="24"/>
        </w:rPr>
        <w:t xml:space="preserve"> L.T. Installations and Including D.T.C</w:t>
      </w:r>
    </w:p>
    <w:p w:rsidR="003A7A90" w:rsidRDefault="003A7A90" w:rsidP="001C1276">
      <w:pPr>
        <w:pStyle w:val="ListParagraph"/>
        <w:numPr>
          <w:ilvl w:val="0"/>
          <w:numId w:val="2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Consumer Complaints of all LT Installations.</w:t>
      </w:r>
    </w:p>
    <w:p w:rsidR="003A7A90" w:rsidRDefault="003A7A90" w:rsidP="001C1276">
      <w:pPr>
        <w:pStyle w:val="ListParagraph"/>
        <w:numPr>
          <w:ilvl w:val="0"/>
          <w:numId w:val="2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Testing and Sealing all out let meters.</w:t>
      </w:r>
    </w:p>
    <w:p w:rsidR="003A7A90" w:rsidRDefault="003A7A90" w:rsidP="001C1276">
      <w:pPr>
        <w:pStyle w:val="ListParagraph"/>
        <w:numPr>
          <w:ilvl w:val="0"/>
          <w:numId w:val="2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Monthly Reading of N.C.E. Projects.</w:t>
      </w:r>
    </w:p>
    <w:p w:rsidR="003A7A90" w:rsidRDefault="003A7A90" w:rsidP="001C1276">
      <w:pPr>
        <w:pStyle w:val="ListParagraph"/>
        <w:numPr>
          <w:ilvl w:val="0"/>
          <w:numId w:val="2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Correspondence of Office Works.</w:t>
      </w:r>
    </w:p>
    <w:p w:rsidR="003A7A90" w:rsidRDefault="003A7A90" w:rsidP="001C1276">
      <w:pPr>
        <w:pStyle w:val="ListParagraph"/>
        <w:numPr>
          <w:ilvl w:val="0"/>
          <w:numId w:val="2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Testing of Released Meters from O&amp;M</w:t>
      </w:r>
    </w:p>
    <w:p w:rsidR="003A7A90" w:rsidRPr="00970D10" w:rsidRDefault="003A7A90" w:rsidP="001C1276">
      <w:pPr>
        <w:pStyle w:val="ListParagraph"/>
        <w:numPr>
          <w:ilvl w:val="0"/>
          <w:numId w:val="2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Rating, the reports of defects notice at the time of rating will be concerned O&amp;M sub-divisions for back billing Purpose.</w:t>
      </w:r>
    </w:p>
    <w:p w:rsidR="00A33207" w:rsidRPr="00A33207" w:rsidRDefault="00A33207" w:rsidP="001C1276">
      <w:pPr>
        <w:jc w:val="both"/>
        <w:rPr>
          <w:rFonts w:ascii="Bookman Old Style" w:hAnsi="Bookman Old Style"/>
          <w:sz w:val="24"/>
          <w:szCs w:val="24"/>
        </w:rPr>
      </w:pPr>
    </w:p>
    <w:p w:rsidR="005F4AF2" w:rsidRDefault="005F4AF2" w:rsidP="005F4AF2">
      <w:pPr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Mechanic Gr-1&amp;2 OF MT SUB-DIVISION:</w:t>
      </w:r>
      <w:r w:rsidR="00952ECC" w:rsidRPr="00A249FB">
        <w:rPr>
          <w:rFonts w:ascii="Bookman Old Style" w:hAnsi="Bookman Old Style"/>
          <w:b/>
          <w:sz w:val="26"/>
          <w:szCs w:val="26"/>
          <w:u w:val="single"/>
        </w:rPr>
        <w:t xml:space="preserve"> </w:t>
      </w:r>
    </w:p>
    <w:p w:rsidR="00952ECC" w:rsidRPr="005F4AF2" w:rsidRDefault="00773685" w:rsidP="005F4AF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 w:rsidRPr="005F4AF2">
        <w:rPr>
          <w:rFonts w:ascii="Bookman Old Style" w:hAnsi="Bookman Old Style"/>
          <w:sz w:val="24"/>
          <w:szCs w:val="24"/>
        </w:rPr>
        <w:t xml:space="preserve">Work </w:t>
      </w:r>
      <w:r w:rsidR="00A249FB" w:rsidRPr="005F4AF2">
        <w:rPr>
          <w:rFonts w:ascii="Bookman Old Style" w:hAnsi="Bookman Old Style"/>
          <w:sz w:val="24"/>
          <w:szCs w:val="24"/>
        </w:rPr>
        <w:t>under</w:t>
      </w:r>
      <w:r w:rsidRPr="005F4AF2">
        <w:rPr>
          <w:rFonts w:ascii="Bookman Old Style" w:hAnsi="Bookman Old Style"/>
          <w:sz w:val="24"/>
          <w:szCs w:val="24"/>
        </w:rPr>
        <w:t xml:space="preserve"> the Supervision of AEE/AE/JE of Respective Sub-Divisions.</w:t>
      </w:r>
    </w:p>
    <w:p w:rsidR="00773685" w:rsidRDefault="00773685" w:rsidP="001C1276">
      <w:pPr>
        <w:pStyle w:val="ListParagraph"/>
        <w:ind w:left="117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Testing and Calibration of all L.T. Instal</w:t>
      </w:r>
      <w:r w:rsidR="00A249FB">
        <w:rPr>
          <w:rFonts w:ascii="Bookman Old Style" w:hAnsi="Bookman Old Style"/>
          <w:sz w:val="24"/>
          <w:szCs w:val="24"/>
        </w:rPr>
        <w:t>lations and Including D.T.C and predominantly</w:t>
      </w:r>
      <w:r>
        <w:rPr>
          <w:rFonts w:ascii="Bookman Old Style" w:hAnsi="Bookman Old Style"/>
          <w:sz w:val="24"/>
          <w:szCs w:val="24"/>
        </w:rPr>
        <w:t>-Works I.P.Sets.</w:t>
      </w:r>
    </w:p>
    <w:p w:rsidR="00773685" w:rsidRDefault="00773685" w:rsidP="001C127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Commission of 40 HP above New Installations.</w:t>
      </w:r>
    </w:p>
    <w:p w:rsidR="00773685" w:rsidRDefault="00773685" w:rsidP="001C127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Consumer Complaints of all LT Installations.</w:t>
      </w:r>
    </w:p>
    <w:p w:rsidR="00773685" w:rsidRPr="00952ECC" w:rsidRDefault="00773685" w:rsidP="001C1276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Testing and Sealing all out let meters.</w:t>
      </w:r>
    </w:p>
    <w:p w:rsidR="000F1E26" w:rsidRDefault="000F1E26" w:rsidP="001C1276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5F4AF2" w:rsidRDefault="005F4AF2" w:rsidP="005F4AF2">
      <w:pPr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Attendant Grade 1&amp;2 OF MT SUB-DIVISION:</w:t>
      </w:r>
    </w:p>
    <w:p w:rsidR="005F4AF2" w:rsidRDefault="005F4AF2" w:rsidP="005F4AF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 w:rsidRPr="005F4AF2">
        <w:rPr>
          <w:rFonts w:ascii="Bookman Old Style" w:hAnsi="Bookman Old Style"/>
          <w:sz w:val="24"/>
          <w:szCs w:val="24"/>
        </w:rPr>
        <w:t>Movement</w:t>
      </w:r>
      <w:r>
        <w:rPr>
          <w:rFonts w:ascii="Bookman Old Style" w:hAnsi="Bookman Old Style"/>
          <w:sz w:val="24"/>
          <w:szCs w:val="24"/>
        </w:rPr>
        <w:t xml:space="preserve"> of records, files and papers.</w:t>
      </w:r>
    </w:p>
    <w:p w:rsidR="005F4AF2" w:rsidRDefault="005F4AF2" w:rsidP="005F4AF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Handling of office furniture, equipments and their cleaning, keeping the office clean and tidy.</w:t>
      </w:r>
    </w:p>
    <w:p w:rsidR="005F4AF2" w:rsidRDefault="005F4AF2" w:rsidP="005F4AF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Attending to the needs and calls of office staff.</w:t>
      </w:r>
    </w:p>
    <w:p w:rsidR="005F4AF2" w:rsidRDefault="005F4AF2" w:rsidP="005F4AF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Similar un-skilled works including helping the staff in the performance of various board duties.</w:t>
      </w:r>
    </w:p>
    <w:p w:rsidR="005F4AF2" w:rsidRDefault="005F4AF2" w:rsidP="005F4AF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Opening/Closing covers, packets, parcels etc.</w:t>
      </w:r>
    </w:p>
    <w:p w:rsidR="005F4AF2" w:rsidRDefault="005F4AF2" w:rsidP="005F4AF2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Such other work that head of the office may assign in the interest of the board and other office attender duties.</w:t>
      </w:r>
    </w:p>
    <w:p w:rsidR="005F4AF2" w:rsidRDefault="005F4AF2" w:rsidP="005F4AF2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5F4AF2" w:rsidRPr="005F4AF2" w:rsidRDefault="005F4AF2" w:rsidP="005F4AF2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5F4AF2" w:rsidRPr="00B77704" w:rsidRDefault="005F4AF2" w:rsidP="001C1276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sectPr w:rsidR="005F4AF2" w:rsidRPr="00B77704" w:rsidSect="0065077E">
      <w:pgSz w:w="11907" w:h="16839" w:code="9"/>
      <w:pgMar w:top="634" w:right="72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BA8"/>
    <w:multiLevelType w:val="hybridMultilevel"/>
    <w:tmpl w:val="F988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E4C1E"/>
    <w:multiLevelType w:val="hybridMultilevel"/>
    <w:tmpl w:val="D678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5BDE"/>
    <w:multiLevelType w:val="hybridMultilevel"/>
    <w:tmpl w:val="5876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D1E16"/>
    <w:multiLevelType w:val="hybridMultilevel"/>
    <w:tmpl w:val="E1A4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7EBC"/>
    <w:multiLevelType w:val="hybridMultilevel"/>
    <w:tmpl w:val="6D328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76455A"/>
    <w:multiLevelType w:val="hybridMultilevel"/>
    <w:tmpl w:val="958A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C6CF6"/>
    <w:multiLevelType w:val="hybridMultilevel"/>
    <w:tmpl w:val="F3E0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A5938"/>
    <w:multiLevelType w:val="hybridMultilevel"/>
    <w:tmpl w:val="E0247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2F3E05"/>
    <w:multiLevelType w:val="hybridMultilevel"/>
    <w:tmpl w:val="0B865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344CAA"/>
    <w:multiLevelType w:val="hybridMultilevel"/>
    <w:tmpl w:val="A48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D2AF6"/>
    <w:multiLevelType w:val="hybridMultilevel"/>
    <w:tmpl w:val="D998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D4168"/>
    <w:multiLevelType w:val="hybridMultilevel"/>
    <w:tmpl w:val="C7F2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322EC"/>
    <w:multiLevelType w:val="hybridMultilevel"/>
    <w:tmpl w:val="F13A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F4028"/>
    <w:multiLevelType w:val="hybridMultilevel"/>
    <w:tmpl w:val="1A96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D6F95"/>
    <w:multiLevelType w:val="hybridMultilevel"/>
    <w:tmpl w:val="D700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75600"/>
    <w:multiLevelType w:val="hybridMultilevel"/>
    <w:tmpl w:val="2892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F3612"/>
    <w:multiLevelType w:val="hybridMultilevel"/>
    <w:tmpl w:val="3D461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EC3074"/>
    <w:multiLevelType w:val="hybridMultilevel"/>
    <w:tmpl w:val="02CC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12543"/>
    <w:multiLevelType w:val="hybridMultilevel"/>
    <w:tmpl w:val="5D3C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A11C0"/>
    <w:multiLevelType w:val="hybridMultilevel"/>
    <w:tmpl w:val="4924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5E96"/>
    <w:multiLevelType w:val="hybridMultilevel"/>
    <w:tmpl w:val="F934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F2BD2"/>
    <w:multiLevelType w:val="hybridMultilevel"/>
    <w:tmpl w:val="2804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C7ED7"/>
    <w:multiLevelType w:val="hybridMultilevel"/>
    <w:tmpl w:val="C7E2C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E268FC"/>
    <w:multiLevelType w:val="hybridMultilevel"/>
    <w:tmpl w:val="CCA0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16"/>
  </w:num>
  <w:num w:numId="5">
    <w:abstractNumId w:val="4"/>
  </w:num>
  <w:num w:numId="6">
    <w:abstractNumId w:val="19"/>
  </w:num>
  <w:num w:numId="7">
    <w:abstractNumId w:val="21"/>
  </w:num>
  <w:num w:numId="8">
    <w:abstractNumId w:val="0"/>
  </w:num>
  <w:num w:numId="9">
    <w:abstractNumId w:val="8"/>
  </w:num>
  <w:num w:numId="10">
    <w:abstractNumId w:val="6"/>
  </w:num>
  <w:num w:numId="11">
    <w:abstractNumId w:val="20"/>
  </w:num>
  <w:num w:numId="12">
    <w:abstractNumId w:val="1"/>
  </w:num>
  <w:num w:numId="13">
    <w:abstractNumId w:val="13"/>
  </w:num>
  <w:num w:numId="14">
    <w:abstractNumId w:val="3"/>
  </w:num>
  <w:num w:numId="15">
    <w:abstractNumId w:val="14"/>
  </w:num>
  <w:num w:numId="16">
    <w:abstractNumId w:val="15"/>
  </w:num>
  <w:num w:numId="17">
    <w:abstractNumId w:val="5"/>
  </w:num>
  <w:num w:numId="18">
    <w:abstractNumId w:val="9"/>
  </w:num>
  <w:num w:numId="19">
    <w:abstractNumId w:val="12"/>
  </w:num>
  <w:num w:numId="20">
    <w:abstractNumId w:val="23"/>
  </w:num>
  <w:num w:numId="21">
    <w:abstractNumId w:val="11"/>
  </w:num>
  <w:num w:numId="22">
    <w:abstractNumId w:val="10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9E"/>
    <w:rsid w:val="00047F60"/>
    <w:rsid w:val="0006009E"/>
    <w:rsid w:val="0008239C"/>
    <w:rsid w:val="000A3493"/>
    <w:rsid w:val="000A64F2"/>
    <w:rsid w:val="000B6AC4"/>
    <w:rsid w:val="000C4C7D"/>
    <w:rsid w:val="000F1E26"/>
    <w:rsid w:val="000F3EE5"/>
    <w:rsid w:val="000F7DF5"/>
    <w:rsid w:val="00122521"/>
    <w:rsid w:val="001232FA"/>
    <w:rsid w:val="00151BBB"/>
    <w:rsid w:val="001620A9"/>
    <w:rsid w:val="00170A1E"/>
    <w:rsid w:val="00171D2F"/>
    <w:rsid w:val="00195DDE"/>
    <w:rsid w:val="001A25B1"/>
    <w:rsid w:val="001A51BA"/>
    <w:rsid w:val="001C1276"/>
    <w:rsid w:val="001C22A4"/>
    <w:rsid w:val="001D4B0E"/>
    <w:rsid w:val="001D4CBA"/>
    <w:rsid w:val="001E26A1"/>
    <w:rsid w:val="00223904"/>
    <w:rsid w:val="00251889"/>
    <w:rsid w:val="00284554"/>
    <w:rsid w:val="002C1560"/>
    <w:rsid w:val="002D4371"/>
    <w:rsid w:val="002D6247"/>
    <w:rsid w:val="00307956"/>
    <w:rsid w:val="00326B84"/>
    <w:rsid w:val="00335CDA"/>
    <w:rsid w:val="0034159D"/>
    <w:rsid w:val="00344D94"/>
    <w:rsid w:val="00362EC9"/>
    <w:rsid w:val="003830B2"/>
    <w:rsid w:val="00391C6E"/>
    <w:rsid w:val="003934B4"/>
    <w:rsid w:val="003A7A90"/>
    <w:rsid w:val="003E688E"/>
    <w:rsid w:val="0040018A"/>
    <w:rsid w:val="00403816"/>
    <w:rsid w:val="00411886"/>
    <w:rsid w:val="00454857"/>
    <w:rsid w:val="004602DD"/>
    <w:rsid w:val="00464CA6"/>
    <w:rsid w:val="004675A0"/>
    <w:rsid w:val="0049497B"/>
    <w:rsid w:val="004A34DE"/>
    <w:rsid w:val="004A3823"/>
    <w:rsid w:val="004B24B9"/>
    <w:rsid w:val="004B2DD8"/>
    <w:rsid w:val="004C15AA"/>
    <w:rsid w:val="004D0789"/>
    <w:rsid w:val="004E5208"/>
    <w:rsid w:val="004E6A00"/>
    <w:rsid w:val="005204C2"/>
    <w:rsid w:val="00570D66"/>
    <w:rsid w:val="00594FF0"/>
    <w:rsid w:val="005A2AA5"/>
    <w:rsid w:val="005E0535"/>
    <w:rsid w:val="005F2756"/>
    <w:rsid w:val="005F2EFD"/>
    <w:rsid w:val="005F4AF2"/>
    <w:rsid w:val="00604683"/>
    <w:rsid w:val="006211B1"/>
    <w:rsid w:val="00634673"/>
    <w:rsid w:val="0063505C"/>
    <w:rsid w:val="006367ED"/>
    <w:rsid w:val="0065077E"/>
    <w:rsid w:val="00691203"/>
    <w:rsid w:val="006B2BD1"/>
    <w:rsid w:val="006B5131"/>
    <w:rsid w:val="006C0619"/>
    <w:rsid w:val="006C63F4"/>
    <w:rsid w:val="006D4527"/>
    <w:rsid w:val="007072D8"/>
    <w:rsid w:val="00707CF3"/>
    <w:rsid w:val="00713825"/>
    <w:rsid w:val="007270AB"/>
    <w:rsid w:val="00763358"/>
    <w:rsid w:val="00773685"/>
    <w:rsid w:val="007872BB"/>
    <w:rsid w:val="00787322"/>
    <w:rsid w:val="007A653D"/>
    <w:rsid w:val="007B22E6"/>
    <w:rsid w:val="007C38B3"/>
    <w:rsid w:val="007C3D8E"/>
    <w:rsid w:val="007D37CB"/>
    <w:rsid w:val="007E50E1"/>
    <w:rsid w:val="00810BCE"/>
    <w:rsid w:val="00810C31"/>
    <w:rsid w:val="008467F5"/>
    <w:rsid w:val="00847B66"/>
    <w:rsid w:val="0085477B"/>
    <w:rsid w:val="008555DF"/>
    <w:rsid w:val="008800AD"/>
    <w:rsid w:val="0088064F"/>
    <w:rsid w:val="00883058"/>
    <w:rsid w:val="008848D5"/>
    <w:rsid w:val="00891E3C"/>
    <w:rsid w:val="008C1350"/>
    <w:rsid w:val="008C3AA9"/>
    <w:rsid w:val="008C6ED0"/>
    <w:rsid w:val="00906A63"/>
    <w:rsid w:val="00915C78"/>
    <w:rsid w:val="0092503B"/>
    <w:rsid w:val="00926ED8"/>
    <w:rsid w:val="00950B4E"/>
    <w:rsid w:val="00952ECC"/>
    <w:rsid w:val="00961030"/>
    <w:rsid w:val="00970D10"/>
    <w:rsid w:val="009B655E"/>
    <w:rsid w:val="009F5241"/>
    <w:rsid w:val="00A05F48"/>
    <w:rsid w:val="00A1587D"/>
    <w:rsid w:val="00A249FB"/>
    <w:rsid w:val="00A33207"/>
    <w:rsid w:val="00A4680D"/>
    <w:rsid w:val="00A510F2"/>
    <w:rsid w:val="00A81265"/>
    <w:rsid w:val="00A82B45"/>
    <w:rsid w:val="00A91D10"/>
    <w:rsid w:val="00A97736"/>
    <w:rsid w:val="00AA4A41"/>
    <w:rsid w:val="00AA7924"/>
    <w:rsid w:val="00AE2AFC"/>
    <w:rsid w:val="00AF6AA0"/>
    <w:rsid w:val="00B060D8"/>
    <w:rsid w:val="00B13C24"/>
    <w:rsid w:val="00B41929"/>
    <w:rsid w:val="00B422E8"/>
    <w:rsid w:val="00B45CFA"/>
    <w:rsid w:val="00B51ACC"/>
    <w:rsid w:val="00B54CA9"/>
    <w:rsid w:val="00B77116"/>
    <w:rsid w:val="00B77704"/>
    <w:rsid w:val="00B85070"/>
    <w:rsid w:val="00B856C5"/>
    <w:rsid w:val="00BA11DB"/>
    <w:rsid w:val="00BB3703"/>
    <w:rsid w:val="00BB3F10"/>
    <w:rsid w:val="00BD669A"/>
    <w:rsid w:val="00BF5988"/>
    <w:rsid w:val="00C1312D"/>
    <w:rsid w:val="00C365C2"/>
    <w:rsid w:val="00C376A9"/>
    <w:rsid w:val="00C801C4"/>
    <w:rsid w:val="00CE13A5"/>
    <w:rsid w:val="00CF1A88"/>
    <w:rsid w:val="00D0084F"/>
    <w:rsid w:val="00D66616"/>
    <w:rsid w:val="00D76505"/>
    <w:rsid w:val="00D841F4"/>
    <w:rsid w:val="00D91DBE"/>
    <w:rsid w:val="00DA50E2"/>
    <w:rsid w:val="00DA64D8"/>
    <w:rsid w:val="00DD75EF"/>
    <w:rsid w:val="00DF7719"/>
    <w:rsid w:val="00E1563A"/>
    <w:rsid w:val="00E21ADC"/>
    <w:rsid w:val="00E268AF"/>
    <w:rsid w:val="00E422F1"/>
    <w:rsid w:val="00E47843"/>
    <w:rsid w:val="00E51442"/>
    <w:rsid w:val="00E52959"/>
    <w:rsid w:val="00E54BA7"/>
    <w:rsid w:val="00E71700"/>
    <w:rsid w:val="00E97C44"/>
    <w:rsid w:val="00EA36C6"/>
    <w:rsid w:val="00ED14BB"/>
    <w:rsid w:val="00EE162C"/>
    <w:rsid w:val="00EF1F9D"/>
    <w:rsid w:val="00F1388C"/>
    <w:rsid w:val="00F23E6C"/>
    <w:rsid w:val="00F35055"/>
    <w:rsid w:val="00F86308"/>
    <w:rsid w:val="00F86A18"/>
    <w:rsid w:val="00FE0D8B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BNG1292DTP17</dc:creator>
  <cp:lastModifiedBy>Administrator</cp:lastModifiedBy>
  <cp:revision>28</cp:revision>
  <cp:lastPrinted>2020-07-01T09:53:00Z</cp:lastPrinted>
  <dcterms:created xsi:type="dcterms:W3CDTF">2021-01-21T11:06:00Z</dcterms:created>
  <dcterms:modified xsi:type="dcterms:W3CDTF">2021-02-05T06:03:00Z</dcterms:modified>
</cp:coreProperties>
</file>